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496BC6" w:rsidRDefault="00963B50" w:rsidP="00496BC6">
      <w:pPr>
        <w:pStyle w:val="EON"/>
        <w:jc w:val="right"/>
        <w:rPr>
          <w:b/>
          <w:sz w:val="24"/>
          <w:szCs w:val="24"/>
        </w:rPr>
      </w:pPr>
      <w:r>
        <w:rPr>
          <w:b/>
          <w:sz w:val="24"/>
          <w:szCs w:val="24"/>
        </w:rPr>
        <w:t>Приложение №1</w:t>
      </w: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CB7DAF" w:rsidRPr="005D49FF" w:rsidRDefault="00CB7DAF" w:rsidP="00496BC6">
      <w:pPr>
        <w:pStyle w:val="EON"/>
        <w:jc w:val="center"/>
        <w:rPr>
          <w:b/>
          <w:sz w:val="24"/>
          <w:szCs w:val="24"/>
        </w:rPr>
      </w:pPr>
      <w:r w:rsidRPr="00496BC6">
        <w:rPr>
          <w:b/>
          <w:sz w:val="24"/>
          <w:szCs w:val="24"/>
        </w:rPr>
        <w:t xml:space="preserve">на выполнение </w:t>
      </w:r>
      <w:r w:rsidR="00DE06A9">
        <w:rPr>
          <w:b/>
          <w:sz w:val="24"/>
          <w:szCs w:val="24"/>
        </w:rPr>
        <w:t>работ по ремонту здани</w:t>
      </w:r>
      <w:r w:rsidR="0048704A">
        <w:rPr>
          <w:b/>
          <w:sz w:val="24"/>
          <w:szCs w:val="24"/>
        </w:rPr>
        <w:t>я</w:t>
      </w:r>
      <w:r w:rsidR="00DE06A9">
        <w:rPr>
          <w:b/>
          <w:sz w:val="24"/>
          <w:szCs w:val="24"/>
        </w:rPr>
        <w:t xml:space="preserve"> </w:t>
      </w:r>
      <w:r w:rsidR="00DE06A9" w:rsidRPr="005D49FF">
        <w:rPr>
          <w:b/>
          <w:sz w:val="24"/>
          <w:szCs w:val="24"/>
        </w:rPr>
        <w:t xml:space="preserve">ЛВД </w:t>
      </w:r>
    </w:p>
    <w:p w:rsidR="00E500AA" w:rsidRPr="00496BC6" w:rsidRDefault="00E500AA" w:rsidP="00496BC6">
      <w:pPr>
        <w:pStyle w:val="EON"/>
        <w:rPr>
          <w:sz w:val="24"/>
          <w:szCs w:val="24"/>
        </w:rPr>
      </w:pP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1. Наименование предприятия:</w:t>
      </w:r>
    </w:p>
    <w:p w:rsidR="00CB7DAF" w:rsidRPr="00496BC6" w:rsidRDefault="00CB7DAF" w:rsidP="00496BC6">
      <w:pPr>
        <w:pStyle w:val="EON"/>
        <w:rPr>
          <w:sz w:val="24"/>
          <w:szCs w:val="24"/>
        </w:rPr>
      </w:pPr>
      <w:r w:rsidRPr="00496BC6">
        <w:rPr>
          <w:sz w:val="24"/>
          <w:szCs w:val="24"/>
        </w:rPr>
        <w:t>Филиал «Шатурская ГРЭС» ОАО «Э. ОН Россия».</w:t>
      </w:r>
    </w:p>
    <w:p w:rsidR="00CB7DAF" w:rsidRPr="00496BC6" w:rsidRDefault="00CB7DAF" w:rsidP="00496BC6">
      <w:pPr>
        <w:pStyle w:val="EON"/>
        <w:rPr>
          <w:sz w:val="24"/>
          <w:szCs w:val="24"/>
        </w:rPr>
      </w:pPr>
    </w:p>
    <w:p w:rsidR="00CB7DAF" w:rsidRPr="00496BC6" w:rsidRDefault="00CB7DAF" w:rsidP="00496BC6">
      <w:pPr>
        <w:pStyle w:val="EON"/>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496BC6" w:rsidRDefault="00E500AA" w:rsidP="00496BC6">
      <w:pPr>
        <w:pStyle w:val="EON"/>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496BC6" w:rsidTr="00BC1066">
        <w:tc>
          <w:tcPr>
            <w:tcW w:w="991" w:type="dxa"/>
          </w:tcPr>
          <w:p w:rsidR="00E500AA" w:rsidRPr="003D4C6C" w:rsidRDefault="00E500AA" w:rsidP="003D4C6C">
            <w:pPr>
              <w:pStyle w:val="EON"/>
              <w:jc w:val="center"/>
              <w:rPr>
                <w:b/>
                <w:sz w:val="24"/>
                <w:szCs w:val="24"/>
              </w:rPr>
            </w:pPr>
            <w:r w:rsidRPr="003D4C6C">
              <w:rPr>
                <w:b/>
                <w:sz w:val="24"/>
                <w:szCs w:val="24"/>
              </w:rPr>
              <w:t>№ п/п</w:t>
            </w:r>
          </w:p>
        </w:tc>
        <w:tc>
          <w:tcPr>
            <w:tcW w:w="3937" w:type="dxa"/>
          </w:tcPr>
          <w:p w:rsidR="00E500AA" w:rsidRPr="003D4C6C" w:rsidRDefault="00E500AA" w:rsidP="003D4C6C">
            <w:pPr>
              <w:pStyle w:val="EON"/>
              <w:jc w:val="center"/>
              <w:rPr>
                <w:b/>
                <w:sz w:val="24"/>
                <w:szCs w:val="24"/>
              </w:rPr>
            </w:pPr>
            <w:r w:rsidRPr="003D4C6C">
              <w:rPr>
                <w:b/>
                <w:sz w:val="24"/>
                <w:szCs w:val="24"/>
              </w:rPr>
              <w:t>Наименование зданий и сооружений</w:t>
            </w:r>
          </w:p>
        </w:tc>
        <w:tc>
          <w:tcPr>
            <w:tcW w:w="4678" w:type="dxa"/>
          </w:tcPr>
          <w:p w:rsidR="00E500AA" w:rsidRPr="003D4C6C" w:rsidRDefault="00E500AA" w:rsidP="003D4C6C">
            <w:pPr>
              <w:pStyle w:val="EON"/>
              <w:jc w:val="center"/>
              <w:rPr>
                <w:b/>
                <w:sz w:val="24"/>
                <w:szCs w:val="24"/>
              </w:rPr>
            </w:pPr>
            <w:r w:rsidRPr="003D4C6C">
              <w:rPr>
                <w:b/>
                <w:sz w:val="24"/>
                <w:szCs w:val="24"/>
              </w:rPr>
              <w:t>Место производства работ</w:t>
            </w:r>
          </w:p>
        </w:tc>
      </w:tr>
      <w:tr w:rsidR="00E500AA" w:rsidRPr="00496BC6" w:rsidTr="00DE06A9">
        <w:tc>
          <w:tcPr>
            <w:tcW w:w="991" w:type="dxa"/>
            <w:shd w:val="clear" w:color="auto" w:fill="auto"/>
          </w:tcPr>
          <w:p w:rsidR="00E500AA" w:rsidRPr="00275D47" w:rsidRDefault="006656E9" w:rsidP="00496BC6">
            <w:pPr>
              <w:pStyle w:val="EON"/>
              <w:rPr>
                <w:sz w:val="24"/>
                <w:szCs w:val="24"/>
              </w:rPr>
            </w:pPr>
            <w:r>
              <w:rPr>
                <w:sz w:val="24"/>
                <w:szCs w:val="24"/>
              </w:rPr>
              <w:t>1</w:t>
            </w:r>
            <w:r w:rsidR="00275D47">
              <w:rPr>
                <w:sz w:val="24"/>
                <w:szCs w:val="24"/>
              </w:rPr>
              <w:t>.</w:t>
            </w:r>
          </w:p>
        </w:tc>
        <w:tc>
          <w:tcPr>
            <w:tcW w:w="3937" w:type="dxa"/>
            <w:shd w:val="clear" w:color="auto" w:fill="auto"/>
          </w:tcPr>
          <w:p w:rsidR="00E500AA" w:rsidRPr="00DE06A9" w:rsidRDefault="00DE06A9" w:rsidP="00496BC6">
            <w:pPr>
              <w:pStyle w:val="EON"/>
              <w:rPr>
                <w:sz w:val="24"/>
                <w:szCs w:val="24"/>
              </w:rPr>
            </w:pPr>
            <w:r w:rsidRPr="00DE06A9">
              <w:rPr>
                <w:sz w:val="24"/>
                <w:szCs w:val="24"/>
              </w:rPr>
              <w:t>Здание ЛВД</w:t>
            </w:r>
          </w:p>
        </w:tc>
        <w:tc>
          <w:tcPr>
            <w:tcW w:w="4678" w:type="dxa"/>
          </w:tcPr>
          <w:p w:rsidR="00E500AA" w:rsidRPr="00DE06A9" w:rsidRDefault="00DE06A9" w:rsidP="00496BC6">
            <w:pPr>
              <w:pStyle w:val="EON"/>
              <w:rPr>
                <w:sz w:val="24"/>
                <w:szCs w:val="24"/>
              </w:rPr>
            </w:pPr>
            <w:r>
              <w:rPr>
                <w:sz w:val="24"/>
                <w:szCs w:val="24"/>
              </w:rPr>
              <w:t>Наружные и внутренние стены</w:t>
            </w:r>
          </w:p>
        </w:tc>
      </w:tr>
    </w:tbl>
    <w:p w:rsidR="007B6EF5" w:rsidRPr="00496BC6" w:rsidRDefault="007B6EF5"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496BC6">
      <w:pPr>
        <w:pStyle w:val="EON"/>
        <w:rPr>
          <w:sz w:val="24"/>
          <w:szCs w:val="24"/>
        </w:rPr>
      </w:pPr>
      <w:r w:rsidRPr="00496BC6">
        <w:rPr>
          <w:sz w:val="24"/>
          <w:szCs w:val="24"/>
        </w:rPr>
        <w:t>Утвержденная программа ремонта на 201</w:t>
      </w:r>
      <w:r w:rsidR="004C0989" w:rsidRPr="00496BC6">
        <w:rPr>
          <w:sz w:val="24"/>
          <w:szCs w:val="24"/>
        </w:rPr>
        <w:t>5</w:t>
      </w:r>
      <w:r w:rsidRPr="00496BC6">
        <w:rPr>
          <w:sz w:val="24"/>
          <w:szCs w:val="24"/>
        </w:rPr>
        <w:t xml:space="preserve"> г.</w:t>
      </w:r>
    </w:p>
    <w:p w:rsidR="00E500AA" w:rsidRPr="00496BC6" w:rsidRDefault="00E500AA"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E500AA" w:rsidRPr="00496BC6" w:rsidRDefault="00E500AA" w:rsidP="00496BC6">
      <w:pPr>
        <w:pStyle w:val="EON"/>
        <w:rPr>
          <w:sz w:val="24"/>
          <w:szCs w:val="24"/>
        </w:rPr>
      </w:pPr>
      <w:r w:rsidRPr="00496BC6">
        <w:rPr>
          <w:sz w:val="24"/>
          <w:szCs w:val="24"/>
        </w:rPr>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496BC6" w:rsidRDefault="00CB7DAF" w:rsidP="00496BC6">
      <w:pPr>
        <w:pStyle w:val="EON"/>
        <w:rPr>
          <w:sz w:val="24"/>
          <w:szCs w:val="24"/>
        </w:rPr>
      </w:pPr>
    </w:p>
    <w:p w:rsidR="00CB7DAF" w:rsidRDefault="00CB7DAF" w:rsidP="00496BC6">
      <w:pPr>
        <w:pStyle w:val="EON"/>
        <w:rPr>
          <w:b/>
          <w:sz w:val="24"/>
          <w:szCs w:val="24"/>
        </w:rPr>
      </w:pPr>
      <w:r w:rsidRPr="00496BC6">
        <w:rPr>
          <w:b/>
          <w:sz w:val="24"/>
          <w:szCs w:val="24"/>
        </w:rPr>
        <w:t>5. Содержание работ:</w:t>
      </w:r>
    </w:p>
    <w:p w:rsidR="00496BC6" w:rsidRPr="00496BC6" w:rsidRDefault="00496BC6" w:rsidP="00496BC6">
      <w:pPr>
        <w:pStyle w:val="EON"/>
        <w:rPr>
          <w:b/>
          <w:sz w:val="24"/>
          <w:szCs w:val="24"/>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E500AA" w:rsidRPr="00496BC6" w:rsidTr="00944849">
        <w:trPr>
          <w:trHeight w:val="960"/>
        </w:trPr>
        <w:tc>
          <w:tcPr>
            <w:tcW w:w="866" w:type="dxa"/>
            <w:shd w:val="clear" w:color="auto" w:fill="auto"/>
            <w:vAlign w:val="center"/>
          </w:tcPr>
          <w:p w:rsidR="00E500AA" w:rsidRPr="00496BC6" w:rsidRDefault="00E500AA" w:rsidP="00496BC6">
            <w:pPr>
              <w:pStyle w:val="EON"/>
              <w:rPr>
                <w:b/>
                <w:sz w:val="24"/>
                <w:szCs w:val="24"/>
              </w:rPr>
            </w:pPr>
            <w:r w:rsidRPr="00496BC6">
              <w:rPr>
                <w:b/>
                <w:sz w:val="24"/>
                <w:szCs w:val="24"/>
              </w:rPr>
              <w:t>№ п/п</w:t>
            </w:r>
          </w:p>
        </w:tc>
        <w:tc>
          <w:tcPr>
            <w:tcW w:w="680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Технологическое наименование ремонтных работ или единиц здания</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Ед. изм.</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Кол-во</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pPr>
              <w:jc w:val="center"/>
            </w:pPr>
            <w:r>
              <w:rPr>
                <w:sz w:val="22"/>
                <w:szCs w:val="22"/>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4</w:t>
            </w:r>
          </w:p>
        </w:tc>
      </w:tr>
      <w:tr w:rsidR="0097346F"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Default="0097346F">
            <w:pPr>
              <w:rPr>
                <w:b/>
                <w:bCs/>
              </w:rPr>
            </w:pPr>
            <w:r>
              <w:rPr>
                <w:b/>
                <w:bCs/>
                <w:sz w:val="22"/>
                <w:szCs w:val="22"/>
              </w:rPr>
              <w:t>Здание локомотивно-вагонное депо.</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pPr>
            <w:r>
              <w:rPr>
                <w:sz w:val="22"/>
                <w:szCs w:val="22"/>
              </w:rPr>
              <w:t> </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4849" w:rsidRDefault="00944849">
            <w:pPr>
              <w:jc w:val="cente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hideMark/>
          </w:tcPr>
          <w:p w:rsidR="00944849" w:rsidRDefault="00944849">
            <w:pPr>
              <w:rPr>
                <w:b/>
                <w:bCs/>
              </w:rPr>
            </w:pPr>
            <w:r>
              <w:rPr>
                <w:b/>
                <w:bCs/>
                <w:sz w:val="22"/>
                <w:szCs w:val="22"/>
              </w:rPr>
              <w:t>Ремонт наружных стен.</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лицевой поверхности наружных кирпичных стен при глубине заделки в 1 кирпич площадью в одном месте более 1 м2</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2,5</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и восстановление герметизации стыков наружных стеновых панелей прокладками "</w:t>
            </w:r>
            <w:proofErr w:type="spellStart"/>
            <w:r>
              <w:rPr>
                <w:sz w:val="22"/>
                <w:szCs w:val="22"/>
              </w:rPr>
              <w:t>Вилатерм</w:t>
            </w:r>
            <w:proofErr w:type="spellEnd"/>
            <w:r>
              <w:rPr>
                <w:sz w:val="22"/>
                <w:szCs w:val="22"/>
              </w:rPr>
              <w:t>", монтажной пеной  типа "</w:t>
            </w:r>
            <w:proofErr w:type="spellStart"/>
            <w:r>
              <w:rPr>
                <w:sz w:val="22"/>
                <w:szCs w:val="22"/>
              </w:rPr>
              <w:t>Makroflex</w:t>
            </w:r>
            <w:proofErr w:type="spellEnd"/>
            <w:r>
              <w:rPr>
                <w:sz w:val="22"/>
                <w:szCs w:val="22"/>
              </w:rPr>
              <w:t xml:space="preserve">"  и мастикой </w:t>
            </w:r>
            <w:proofErr w:type="spellStart"/>
            <w:r>
              <w:rPr>
                <w:sz w:val="22"/>
                <w:szCs w:val="22"/>
              </w:rPr>
              <w:t>вулканизирующейся</w:t>
            </w:r>
            <w:proofErr w:type="spellEnd"/>
            <w:r>
              <w:rPr>
                <w:sz w:val="22"/>
                <w:szCs w:val="22"/>
              </w:rPr>
              <w:t xml:space="preserve"> </w:t>
            </w:r>
            <w:proofErr w:type="spellStart"/>
            <w:r>
              <w:rPr>
                <w:sz w:val="22"/>
                <w:szCs w:val="22"/>
              </w:rPr>
              <w:t>оксипласт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142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Заделка отверстий, гнезд и борозд  в стенах и перегородках железобетонных площадью до 0,1 м2</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 м3 заделки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0,9</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Отбивка штукатурки с поверхностей  стен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20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Очистка поверхности щетками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36</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6</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Обезжиривание  металлических поверхностей   уайт-спиритом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Огрунтовка металлических поверхностей за один раз  грунтовкой ФЛ-03К</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r>
              <w:rPr>
                <w:sz w:val="22"/>
                <w:szCs w:val="22"/>
              </w:rPr>
              <w:t>Окраска металлических огрунтованных поверхностей  эмалью ФЛ-412 за 2 раза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lastRenderedPageBreak/>
              <w:t>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гладких фасадов ремонтным составом БАРС  В 60Т  площадью отдельных мест до 5 м2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52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Гидроизоляция боковая обмазочная проникающим составом </w:t>
            </w:r>
            <w:proofErr w:type="spellStart"/>
            <w:r>
              <w:rPr>
                <w:sz w:val="22"/>
                <w:szCs w:val="22"/>
              </w:rPr>
              <w:t>Пенетрон</w:t>
            </w:r>
            <w:proofErr w:type="spellEnd"/>
            <w:r>
              <w:rPr>
                <w:sz w:val="22"/>
                <w:szCs w:val="22"/>
              </w:rPr>
              <w:t xml:space="preserve"> в 2 слоя по выровненной поверхности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95</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Установка и разборка наружных инвентарных лесов высотой до 16 м трубчатых для прочих отделочных работ</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7346F">
            <w:pPr>
              <w:jc w:val="center"/>
            </w:pPr>
            <w:r>
              <w:rPr>
                <w:sz w:val="22"/>
                <w:szCs w:val="22"/>
              </w:rPr>
              <w:t>124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Демонтаж оконных коробок  в каменных стенах с отбивкой штукатурки в откосах</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proofErr w:type="spellStart"/>
            <w:r>
              <w:rPr>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60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Снятие оконных переплетов  остекленных</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180</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Установка  оконных блоков из ПВХ профилей: поворотных (откидных, поворотно-откидных) с площадью проема более 2 м2 двухстворчатых</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180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Установка подоконных досок из ПВХ  в каменных стенах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16</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16</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12,1</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Устройство основания под фундаменты песчаного</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м3</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10,8</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18</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Устройство основания под фундаменты щебеночного</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м3</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10,8</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19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Разборка отмостки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20</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Устройство бетонной отмостки, толщиной покрытия 20 см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108</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944849" w:rsidRDefault="00944849">
            <w:pPr>
              <w:jc w:val="center"/>
            </w:pPr>
            <w:r>
              <w:rPr>
                <w:sz w:val="22"/>
                <w:szCs w:val="22"/>
              </w:rPr>
              <w:t> </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pPr>
              <w:rPr>
                <w:b/>
                <w:bCs/>
              </w:rPr>
            </w:pPr>
            <w:r>
              <w:rPr>
                <w:b/>
                <w:bCs/>
                <w:sz w:val="22"/>
                <w:szCs w:val="22"/>
              </w:rPr>
              <w:t>Внутренние работы</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Отбивка штукатурки с поверхностей стен и потолков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35</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Очистка поверхности щетками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35</w:t>
            </w:r>
          </w:p>
        </w:tc>
      </w:tr>
      <w:tr w:rsidR="00944849" w:rsidTr="005D4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Обезжиривание металлических поверхностей  уайт-спиритом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Огрунтовка металлических поверхностей за один раз грунтовкой ФЛ-03К</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Окраска металлических огрунтованных поверхностей эмалью ФЛ-412 за 2 раза</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26</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потолков по камню и бетону цементно-известковым раствором, площадью отдельных мест до 1 м2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11</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внутренних стен ремонтным составом Барс В60Т, площадью отдельных мест: до 1 м2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30</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28</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откосов  цементно-известковым раствором прямолинейных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8</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29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Ремонт штукатурки столбов и пилястр внутри здания  ремонтным составом Барс В 60Т,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14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30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Установка и разборка наружных инвентарных лесов высотой до 16 м трубчатых для кладки облицовки</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 xml:space="preserve">м2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82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pPr>
            <w:r>
              <w:rPr>
                <w:sz w:val="22"/>
                <w:szCs w:val="22"/>
              </w:rPr>
              <w:t>31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44849">
            <w:r>
              <w:rPr>
                <w:sz w:val="22"/>
                <w:szCs w:val="22"/>
              </w:rPr>
              <w:t xml:space="preserve">Изготовление и монтаж связей и распорок из одиночных и парных уголков, </w:t>
            </w:r>
            <w:proofErr w:type="spellStart"/>
            <w:r>
              <w:rPr>
                <w:sz w:val="22"/>
                <w:szCs w:val="22"/>
              </w:rPr>
              <w:t>гнутосварных</w:t>
            </w:r>
            <w:proofErr w:type="spellEnd"/>
            <w:r>
              <w:rPr>
                <w:sz w:val="22"/>
                <w:szCs w:val="22"/>
              </w:rPr>
              <w:t xml:space="preserve"> профилей для пролетов: до 24 м при высоте здания до 25 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тн</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44849">
            <w:pPr>
              <w:jc w:val="center"/>
            </w:pPr>
            <w:r>
              <w:rPr>
                <w:sz w:val="22"/>
                <w:szCs w:val="22"/>
              </w:rPr>
              <w:t>0,12</w:t>
            </w:r>
          </w:p>
        </w:tc>
      </w:tr>
    </w:tbl>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6. Требования к Подрядчику:</w:t>
      </w:r>
    </w:p>
    <w:p w:rsidR="00E500AA" w:rsidRPr="005D49FF" w:rsidRDefault="00CB7DAF" w:rsidP="00496BC6">
      <w:pPr>
        <w:pStyle w:val="EON"/>
        <w:rPr>
          <w:sz w:val="24"/>
          <w:szCs w:val="24"/>
        </w:rPr>
      </w:pPr>
      <w:r w:rsidRPr="005D49FF">
        <w:rPr>
          <w:sz w:val="24"/>
          <w:szCs w:val="24"/>
        </w:rPr>
        <w:lastRenderedPageBreak/>
        <w:t xml:space="preserve">  6.1. Наличие у Подрядчика свидетел</w:t>
      </w:r>
      <w:r w:rsidR="004B3BBD" w:rsidRPr="005D49FF">
        <w:rPr>
          <w:sz w:val="24"/>
          <w:szCs w:val="24"/>
        </w:rPr>
        <w:t xml:space="preserve">ьства о допуске к определенным </w:t>
      </w:r>
      <w:r w:rsidRPr="005D49FF">
        <w:rPr>
          <w:sz w:val="24"/>
          <w:szCs w:val="24"/>
        </w:rPr>
        <w:t>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rsidRPr="005D49FF">
        <w:rPr>
          <w:sz w:val="24"/>
          <w:szCs w:val="24"/>
        </w:rPr>
        <w:t xml:space="preserve">лируемой организацией в области </w:t>
      </w:r>
      <w:r w:rsidRPr="005D49FF">
        <w:rPr>
          <w:sz w:val="24"/>
          <w:szCs w:val="24"/>
        </w:rPr>
        <w:t>реконструкции объектов капитального строительства, в порядке, установленном Градостроительным кодексом  РФ в том числе:</w:t>
      </w:r>
    </w:p>
    <w:p w:rsidR="0097346F" w:rsidRPr="005D49FF" w:rsidRDefault="0097346F" w:rsidP="0097346F">
      <w:pPr>
        <w:jc w:val="both"/>
        <w:rPr>
          <w:b/>
          <w:bCs/>
        </w:rPr>
      </w:pPr>
      <w:r w:rsidRPr="005D49FF">
        <w:rPr>
          <w:b/>
          <w:bCs/>
        </w:rPr>
        <w:t>2. Подготовительные работы</w:t>
      </w:r>
    </w:p>
    <w:p w:rsidR="0097346F" w:rsidRPr="003E477B" w:rsidRDefault="0097346F" w:rsidP="0097346F">
      <w:pPr>
        <w:jc w:val="both"/>
        <w:rPr>
          <w:color w:val="000000"/>
        </w:rPr>
      </w:pPr>
      <w:r w:rsidRPr="003E477B">
        <w:rPr>
          <w:color w:val="000000"/>
        </w:rPr>
        <w:t>2.4. Установка и демонтаж инвентарных наружных и внутренних лесов, технологических мусоропроводов*</w:t>
      </w:r>
    </w:p>
    <w:p w:rsidR="00E500AA" w:rsidRPr="00A5346D" w:rsidRDefault="00E500AA" w:rsidP="00496BC6">
      <w:pPr>
        <w:pStyle w:val="EON"/>
        <w:rPr>
          <w:b/>
          <w:bCs/>
          <w:sz w:val="24"/>
          <w:szCs w:val="24"/>
        </w:rPr>
      </w:pPr>
      <w:r w:rsidRPr="00A5346D">
        <w:rPr>
          <w:b/>
          <w:bCs/>
          <w:sz w:val="24"/>
          <w:szCs w:val="24"/>
        </w:rPr>
        <w:t>6. Устройство бетонных и железобетонных монолитных конструкций</w:t>
      </w:r>
      <w:r w:rsidR="00DD2B56" w:rsidRPr="00A5346D">
        <w:rPr>
          <w:b/>
          <w:bCs/>
          <w:sz w:val="24"/>
          <w:szCs w:val="24"/>
        </w:rPr>
        <w:t>:</w:t>
      </w:r>
    </w:p>
    <w:p w:rsidR="00E500AA" w:rsidRPr="00A5346D" w:rsidRDefault="00E500AA" w:rsidP="00496BC6">
      <w:pPr>
        <w:pStyle w:val="EON"/>
        <w:rPr>
          <w:sz w:val="24"/>
          <w:szCs w:val="24"/>
        </w:rPr>
      </w:pPr>
      <w:r w:rsidRPr="00275D47">
        <w:rPr>
          <w:sz w:val="24"/>
          <w:szCs w:val="24"/>
        </w:rPr>
        <w:t>6.1. Опалубочные  работы</w:t>
      </w:r>
      <w:r w:rsidR="00A5346D">
        <w:rPr>
          <w:sz w:val="24"/>
          <w:szCs w:val="24"/>
        </w:rPr>
        <w:t>;</w:t>
      </w:r>
    </w:p>
    <w:p w:rsidR="0097346F" w:rsidRPr="00A5346D" w:rsidRDefault="00E500AA" w:rsidP="00496BC6">
      <w:pPr>
        <w:pStyle w:val="EON"/>
        <w:rPr>
          <w:sz w:val="24"/>
          <w:szCs w:val="24"/>
        </w:rPr>
      </w:pPr>
      <w:r w:rsidRPr="00275D47">
        <w:rPr>
          <w:sz w:val="24"/>
          <w:szCs w:val="24"/>
        </w:rPr>
        <w:t>6.3. Устройство монолитных бетонных и железобетонных конструкций</w:t>
      </w:r>
      <w:r w:rsidR="00A5346D">
        <w:rPr>
          <w:sz w:val="24"/>
          <w:szCs w:val="24"/>
        </w:rPr>
        <w:t>.</w:t>
      </w:r>
    </w:p>
    <w:p w:rsidR="00A5346D" w:rsidRPr="00C152B4" w:rsidRDefault="00A5346D" w:rsidP="00A5346D">
      <w:pPr>
        <w:jc w:val="both"/>
        <w:rPr>
          <w:b/>
          <w:bCs/>
          <w:color w:val="000000"/>
        </w:rPr>
      </w:pPr>
      <w:r w:rsidRPr="00C152B4">
        <w:rPr>
          <w:b/>
          <w:bCs/>
          <w:color w:val="000000"/>
        </w:rPr>
        <w:t>10. Монтаж металлических конструкций</w:t>
      </w:r>
    </w:p>
    <w:p w:rsidR="00A5346D" w:rsidRPr="00A5346D" w:rsidRDefault="00A5346D" w:rsidP="00A5346D">
      <w:pPr>
        <w:jc w:val="both"/>
      </w:pPr>
      <w:r w:rsidRPr="003E477B">
        <w:t>10.1. Монтаж, усиление и демонтаж конструктивных элементов и ограждающих конструкций зданий и сооружений</w:t>
      </w:r>
      <w:r>
        <w:t>.</w:t>
      </w:r>
    </w:p>
    <w:p w:rsidR="00E500AA" w:rsidRPr="00A5346D" w:rsidRDefault="00E500AA" w:rsidP="00496BC6">
      <w:pPr>
        <w:pStyle w:val="EON"/>
        <w:rPr>
          <w:b/>
          <w:bCs/>
          <w:sz w:val="24"/>
          <w:szCs w:val="24"/>
        </w:rPr>
      </w:pPr>
      <w:r w:rsidRPr="00A5346D">
        <w:rPr>
          <w:b/>
          <w:bCs/>
          <w:sz w:val="24"/>
          <w:szCs w:val="24"/>
        </w:rPr>
        <w:t>12. Защита строительных конструкций, трубопроводов и оборудования (кроме магистральных и промысловых трубопроводов)</w:t>
      </w:r>
      <w:r w:rsidR="00DD2B56" w:rsidRPr="00A5346D">
        <w:rPr>
          <w:b/>
          <w:bCs/>
          <w:sz w:val="24"/>
          <w:szCs w:val="24"/>
        </w:rPr>
        <w:t>:</w:t>
      </w:r>
    </w:p>
    <w:p w:rsidR="00E500AA" w:rsidRDefault="00E500AA" w:rsidP="00496BC6">
      <w:pPr>
        <w:pStyle w:val="EON"/>
        <w:rPr>
          <w:sz w:val="24"/>
          <w:szCs w:val="24"/>
        </w:rPr>
      </w:pPr>
      <w:r w:rsidRPr="00275D47">
        <w:rPr>
          <w:sz w:val="24"/>
          <w:szCs w:val="24"/>
        </w:rPr>
        <w:t>12.3. Защитное покрытие лакокрасочными материалами;</w:t>
      </w:r>
    </w:p>
    <w:p w:rsidR="00A5346D" w:rsidRPr="003E477B" w:rsidRDefault="00A5346D" w:rsidP="00A5346D">
      <w:pPr>
        <w:jc w:val="both"/>
        <w:rPr>
          <w:color w:val="000000"/>
        </w:rPr>
      </w:pPr>
      <w:r w:rsidRPr="003E477B">
        <w:rPr>
          <w:color w:val="000000"/>
        </w:rPr>
        <w:t>12.5. Устройство оклеечной изоляции</w:t>
      </w:r>
      <w:r>
        <w:rPr>
          <w:color w:val="000000"/>
        </w:rPr>
        <w:t>;</w:t>
      </w:r>
    </w:p>
    <w:p w:rsidR="0097346F" w:rsidRPr="003E477B" w:rsidRDefault="0097346F" w:rsidP="0097346F">
      <w:pPr>
        <w:jc w:val="both"/>
        <w:rPr>
          <w:color w:val="000000"/>
        </w:rPr>
      </w:pPr>
      <w:r w:rsidRPr="003E477B">
        <w:rPr>
          <w:color w:val="000000"/>
        </w:rPr>
        <w:t>12.9. Гидроизоляция строительных конструкций</w:t>
      </w:r>
      <w:r w:rsidR="00A5346D">
        <w:rPr>
          <w:color w:val="000000"/>
        </w:rPr>
        <w:t>.</w:t>
      </w:r>
    </w:p>
    <w:p w:rsidR="0025330C" w:rsidRPr="00A5346D" w:rsidRDefault="0025330C" w:rsidP="00496BC6">
      <w:pPr>
        <w:pStyle w:val="EON"/>
        <w:rPr>
          <w:color w:val="FF0000"/>
          <w:sz w:val="24"/>
          <w:szCs w:val="24"/>
        </w:rPr>
      </w:pPr>
    </w:p>
    <w:p w:rsidR="00CB7DAF" w:rsidRPr="00496BC6" w:rsidRDefault="00CB7DAF" w:rsidP="00496BC6">
      <w:pPr>
        <w:pStyle w:val="EON"/>
        <w:rPr>
          <w:i/>
          <w:sz w:val="24"/>
          <w:szCs w:val="24"/>
        </w:rPr>
      </w:pPr>
      <w:r w:rsidRPr="00496BC6">
        <w:rPr>
          <w:sz w:val="24"/>
          <w:szCs w:val="24"/>
        </w:rPr>
        <w:t xml:space="preserve">6.2. </w:t>
      </w:r>
      <w:r w:rsidR="00D44C72" w:rsidRPr="00496BC6">
        <w:rPr>
          <w:sz w:val="24"/>
          <w:szCs w:val="24"/>
        </w:rPr>
        <w:t>Наличие у Подрядчика соответствующих действующих лицензий, сертификатов соответствия, разрешений, аттестаций;</w:t>
      </w:r>
    </w:p>
    <w:p w:rsidR="00CB7DAF" w:rsidRPr="00496BC6" w:rsidRDefault="00CB7DAF" w:rsidP="00496BC6">
      <w:pPr>
        <w:pStyle w:val="EON"/>
        <w:rPr>
          <w:sz w:val="24"/>
          <w:szCs w:val="24"/>
        </w:rPr>
      </w:pPr>
      <w:r w:rsidRPr="00496BC6">
        <w:rPr>
          <w:sz w:val="24"/>
          <w:szCs w:val="24"/>
        </w:rPr>
        <w:t>6.3. Наличие (не обязательно) у Подрядчика сертификата соответствия стандарту ISO 9001:2011.</w:t>
      </w:r>
    </w:p>
    <w:p w:rsidR="00CB7DAF" w:rsidRPr="00496BC6" w:rsidRDefault="00CB7DAF" w:rsidP="00496BC6">
      <w:pPr>
        <w:pStyle w:val="EON"/>
        <w:rPr>
          <w:sz w:val="24"/>
          <w:szCs w:val="24"/>
        </w:rPr>
      </w:pPr>
      <w:r w:rsidRPr="00496BC6">
        <w:rPr>
          <w:sz w:val="24"/>
          <w:szCs w:val="24"/>
        </w:rPr>
        <w:t>6.4.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496BC6">
      <w:pPr>
        <w:pStyle w:val="EON"/>
        <w:rPr>
          <w:sz w:val="24"/>
          <w:szCs w:val="24"/>
        </w:rPr>
      </w:pPr>
      <w:r w:rsidRPr="00496BC6">
        <w:rPr>
          <w:sz w:val="24"/>
          <w:szCs w:val="24"/>
        </w:rPr>
        <w:t>6.5. Подрядчик обязан обеспечить соблюдение своим персоналом правил внутреннего распорядка филиала «Шатурская ГРЭС», ПТЭ, ПТБ, ППБ,  правил Ростехнадзора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496BC6">
      <w:pPr>
        <w:pStyle w:val="EON"/>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496BC6" w:rsidRDefault="00CB7DAF" w:rsidP="00496BC6">
      <w:pPr>
        <w:pStyle w:val="EON"/>
        <w:rPr>
          <w:sz w:val="24"/>
          <w:szCs w:val="24"/>
        </w:rPr>
      </w:pPr>
      <w:r w:rsidRPr="00496BC6">
        <w:rPr>
          <w:sz w:val="24"/>
          <w:szCs w:val="24"/>
        </w:rPr>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496BC6" w:rsidRDefault="00CB7DAF" w:rsidP="00496BC6">
      <w:pPr>
        <w:pStyle w:val="EON"/>
        <w:rPr>
          <w:sz w:val="24"/>
          <w:szCs w:val="24"/>
        </w:rPr>
      </w:pPr>
      <w:r w:rsidRPr="00496BC6">
        <w:rPr>
          <w:sz w:val="24"/>
          <w:szCs w:val="24"/>
        </w:rPr>
        <w:t xml:space="preserve">работы </w:t>
      </w:r>
      <w:r w:rsidR="0051607F" w:rsidRPr="00496BC6">
        <w:rPr>
          <w:sz w:val="24"/>
          <w:szCs w:val="24"/>
        </w:rPr>
        <w:t xml:space="preserve">с электро- и </w:t>
      </w:r>
      <w:proofErr w:type="spellStart"/>
      <w:r w:rsidR="0051607F" w:rsidRPr="00496BC6">
        <w:rPr>
          <w:sz w:val="24"/>
          <w:szCs w:val="24"/>
        </w:rPr>
        <w:t>пневмоинструментом</w:t>
      </w:r>
      <w:proofErr w:type="spellEnd"/>
      <w:r w:rsidR="0051607F" w:rsidRPr="00496BC6">
        <w:rPr>
          <w:sz w:val="24"/>
          <w:szCs w:val="24"/>
        </w:rPr>
        <w:t>.</w:t>
      </w:r>
    </w:p>
    <w:p w:rsidR="00CB7DAF" w:rsidRPr="00496BC6" w:rsidRDefault="00CB7DAF" w:rsidP="00496BC6">
      <w:pPr>
        <w:pStyle w:val="EON"/>
        <w:rPr>
          <w:sz w:val="24"/>
          <w:szCs w:val="24"/>
        </w:rPr>
      </w:pPr>
      <w:r w:rsidRPr="00496BC6">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496BC6">
      <w:pPr>
        <w:pStyle w:val="EON"/>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496BC6" w:rsidRDefault="00CB7DAF" w:rsidP="00496BC6">
      <w:pPr>
        <w:pStyle w:val="EON"/>
        <w:rPr>
          <w:sz w:val="24"/>
          <w:szCs w:val="24"/>
        </w:rPr>
      </w:pPr>
      <w:r w:rsidRPr="00496BC6">
        <w:rPr>
          <w:sz w:val="24"/>
          <w:szCs w:val="24"/>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496BC6">
        <w:rPr>
          <w:sz w:val="24"/>
          <w:szCs w:val="24"/>
        </w:rPr>
        <w:t>5</w:t>
      </w:r>
      <w:r w:rsidRPr="00496BC6">
        <w:rPr>
          <w:sz w:val="24"/>
          <w:szCs w:val="24"/>
        </w:rPr>
        <w:t xml:space="preserve"> г. и графиком производства.</w:t>
      </w:r>
    </w:p>
    <w:p w:rsidR="00662BC9" w:rsidRPr="00496BC6" w:rsidRDefault="00CB7DAF" w:rsidP="00496BC6">
      <w:pPr>
        <w:pStyle w:val="EON"/>
        <w:rPr>
          <w:sz w:val="24"/>
          <w:szCs w:val="24"/>
        </w:rPr>
      </w:pPr>
      <w:r w:rsidRPr="00496BC6">
        <w:rPr>
          <w:sz w:val="24"/>
          <w:szCs w:val="24"/>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96BC6" w:rsidRDefault="00CB7DAF" w:rsidP="00496BC6">
      <w:pPr>
        <w:pStyle w:val="EON"/>
        <w:rPr>
          <w:sz w:val="24"/>
          <w:szCs w:val="24"/>
        </w:rPr>
      </w:pPr>
      <w:r w:rsidRPr="00496BC6">
        <w:rPr>
          <w:sz w:val="24"/>
          <w:szCs w:val="24"/>
        </w:rPr>
        <w:t>6.</w:t>
      </w:r>
      <w:r w:rsidR="008371F5" w:rsidRPr="00496BC6">
        <w:rPr>
          <w:sz w:val="24"/>
          <w:szCs w:val="24"/>
        </w:rPr>
        <w:t>9</w:t>
      </w:r>
      <w:r w:rsidRPr="00496BC6">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CB7DAF" w:rsidP="00496BC6">
      <w:pPr>
        <w:pStyle w:val="EON"/>
        <w:rPr>
          <w:sz w:val="24"/>
          <w:szCs w:val="24"/>
        </w:rPr>
      </w:pPr>
      <w:r w:rsidRPr="00496BC6">
        <w:rPr>
          <w:sz w:val="24"/>
          <w:szCs w:val="24"/>
        </w:rPr>
        <w:t>6.1</w:t>
      </w:r>
      <w:r w:rsidR="008371F5" w:rsidRPr="00496BC6">
        <w:rPr>
          <w:sz w:val="24"/>
          <w:szCs w:val="24"/>
        </w:rPr>
        <w:t>0</w:t>
      </w:r>
      <w:r w:rsidRPr="00496BC6">
        <w:rPr>
          <w:sz w:val="24"/>
          <w:szCs w:val="24"/>
        </w:rPr>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496BC6">
        <w:rPr>
          <w:sz w:val="24"/>
          <w:szCs w:val="24"/>
        </w:rPr>
        <w:t>спецобувью</w:t>
      </w:r>
      <w:proofErr w:type="spellEnd"/>
      <w:r w:rsidRPr="00496BC6">
        <w:rPr>
          <w:sz w:val="24"/>
          <w:szCs w:val="24"/>
        </w:rPr>
        <w:t xml:space="preserve"> в соответствии с типовыми отраслевыми нормами, а также всеми необходимыми инструментами и приспособлениями.</w:t>
      </w:r>
    </w:p>
    <w:p w:rsidR="00CB7DAF" w:rsidRPr="00496BC6" w:rsidRDefault="00CB7DAF" w:rsidP="00496BC6">
      <w:pPr>
        <w:pStyle w:val="EON"/>
        <w:rPr>
          <w:sz w:val="24"/>
          <w:szCs w:val="24"/>
        </w:rPr>
      </w:pPr>
      <w:r w:rsidRPr="00496BC6">
        <w:rPr>
          <w:sz w:val="24"/>
          <w:szCs w:val="24"/>
        </w:rPr>
        <w:t>6.1</w:t>
      </w:r>
      <w:r w:rsidR="008371F5" w:rsidRPr="00496BC6">
        <w:rPr>
          <w:sz w:val="24"/>
          <w:szCs w:val="24"/>
        </w:rPr>
        <w:t>1</w:t>
      </w:r>
      <w:r w:rsidRPr="00496BC6">
        <w:rPr>
          <w:sz w:val="24"/>
          <w:szCs w:val="24"/>
        </w:rPr>
        <w:t>. Подрядчик обязан выполнить работу</w:t>
      </w:r>
      <w:r w:rsidR="00662BC9" w:rsidRPr="00496BC6">
        <w:rPr>
          <w:sz w:val="24"/>
          <w:szCs w:val="24"/>
        </w:rPr>
        <w:t xml:space="preserve"> </w:t>
      </w:r>
      <w:r w:rsidRPr="00496BC6">
        <w:rPr>
          <w:sz w:val="24"/>
          <w:szCs w:val="24"/>
        </w:rPr>
        <w:t xml:space="preserve"> собственными силами</w:t>
      </w:r>
      <w:r w:rsidR="00662BC9" w:rsidRPr="00496BC6">
        <w:rPr>
          <w:sz w:val="24"/>
          <w:szCs w:val="24"/>
        </w:rPr>
        <w:t>.</w:t>
      </w:r>
    </w:p>
    <w:p w:rsidR="00CB7DAF" w:rsidRPr="00496BC6" w:rsidRDefault="00CB7DAF" w:rsidP="00496BC6">
      <w:pPr>
        <w:pStyle w:val="EON"/>
        <w:rPr>
          <w:sz w:val="24"/>
          <w:szCs w:val="24"/>
        </w:rPr>
      </w:pPr>
      <w:r w:rsidRPr="00496BC6">
        <w:rPr>
          <w:sz w:val="24"/>
          <w:szCs w:val="24"/>
        </w:rPr>
        <w:t>6.1</w:t>
      </w:r>
      <w:r w:rsidR="008371F5" w:rsidRPr="00496BC6">
        <w:rPr>
          <w:sz w:val="24"/>
          <w:szCs w:val="24"/>
        </w:rPr>
        <w:t>2</w:t>
      </w:r>
      <w:r w:rsidRPr="00496BC6">
        <w:rPr>
          <w:sz w:val="24"/>
          <w:szCs w:val="24"/>
        </w:rPr>
        <w:t>. Подрядчик несет ответственность за соблюдение сроков и качество выполняемых работ.</w:t>
      </w:r>
    </w:p>
    <w:p w:rsidR="00662BC9" w:rsidRPr="00496BC6" w:rsidRDefault="00CB7DAF" w:rsidP="00496BC6">
      <w:pPr>
        <w:pStyle w:val="EON"/>
        <w:rPr>
          <w:sz w:val="24"/>
          <w:szCs w:val="24"/>
        </w:rPr>
      </w:pPr>
      <w:r w:rsidRPr="00496BC6">
        <w:rPr>
          <w:sz w:val="24"/>
          <w:szCs w:val="24"/>
        </w:rPr>
        <w:t>6.1</w:t>
      </w:r>
      <w:r w:rsidR="008371F5" w:rsidRPr="00496BC6">
        <w:rPr>
          <w:sz w:val="24"/>
          <w:szCs w:val="24"/>
        </w:rPr>
        <w:t>3</w:t>
      </w:r>
      <w:r w:rsidRPr="00496BC6">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496BC6">
      <w:pPr>
        <w:pStyle w:val="EON"/>
        <w:rPr>
          <w:sz w:val="24"/>
          <w:szCs w:val="24"/>
        </w:rPr>
      </w:pPr>
      <w:r w:rsidRPr="00496BC6">
        <w:rPr>
          <w:sz w:val="24"/>
          <w:szCs w:val="24"/>
        </w:rPr>
        <w:t>6.1</w:t>
      </w:r>
      <w:r w:rsidR="008371F5" w:rsidRPr="00496BC6">
        <w:rPr>
          <w:sz w:val="24"/>
          <w:szCs w:val="24"/>
        </w:rPr>
        <w:t>4</w:t>
      </w:r>
      <w:r w:rsidRPr="00496BC6">
        <w:rPr>
          <w:sz w:val="24"/>
          <w:szCs w:val="24"/>
        </w:rPr>
        <w:t xml:space="preserve">. Наличие необходимой технологической  оснастки, средств механизации  и </w:t>
      </w:r>
      <w:proofErr w:type="spellStart"/>
      <w:r w:rsidRPr="00496BC6">
        <w:rPr>
          <w:sz w:val="24"/>
          <w:szCs w:val="24"/>
        </w:rPr>
        <w:t>электро</w:t>
      </w:r>
      <w:proofErr w:type="spellEnd"/>
      <w:r w:rsidRPr="00496BC6">
        <w:rPr>
          <w:sz w:val="24"/>
          <w:szCs w:val="24"/>
        </w:rPr>
        <w:t xml:space="preserve"> – </w:t>
      </w:r>
      <w:proofErr w:type="spellStart"/>
      <w:r w:rsidRPr="00496BC6">
        <w:rPr>
          <w:sz w:val="24"/>
          <w:szCs w:val="24"/>
        </w:rPr>
        <w:t>пневмоинструмента</w:t>
      </w:r>
      <w:proofErr w:type="spellEnd"/>
      <w:r w:rsidRPr="00496BC6">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496BC6" w:rsidRDefault="00CB7DAF" w:rsidP="00496BC6">
      <w:pPr>
        <w:pStyle w:val="EON"/>
        <w:rPr>
          <w:sz w:val="24"/>
          <w:szCs w:val="24"/>
        </w:rPr>
      </w:pPr>
      <w:r w:rsidRPr="00496BC6">
        <w:rPr>
          <w:sz w:val="24"/>
          <w:szCs w:val="24"/>
        </w:rPr>
        <w:t>6.1</w:t>
      </w:r>
      <w:r w:rsidR="008371F5" w:rsidRPr="00496BC6">
        <w:rPr>
          <w:sz w:val="24"/>
          <w:szCs w:val="24"/>
        </w:rPr>
        <w:t>5</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496BC6" w:rsidRDefault="00CB7DAF" w:rsidP="00496BC6">
      <w:pPr>
        <w:pStyle w:val="EON"/>
        <w:rPr>
          <w:sz w:val="24"/>
          <w:szCs w:val="24"/>
        </w:rPr>
      </w:pPr>
      <w:r w:rsidRPr="00496BC6">
        <w:rPr>
          <w:sz w:val="24"/>
          <w:szCs w:val="24"/>
        </w:rPr>
        <w:t>6.1</w:t>
      </w:r>
      <w:r w:rsidR="008371F5" w:rsidRPr="00496BC6">
        <w:rPr>
          <w:sz w:val="24"/>
          <w:szCs w:val="24"/>
        </w:rPr>
        <w:t>6</w:t>
      </w:r>
      <w:r w:rsidRPr="00496BC6">
        <w:rPr>
          <w:sz w:val="24"/>
          <w:szCs w:val="24"/>
        </w:rPr>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496BC6" w:rsidRDefault="00CB7DAF" w:rsidP="00496BC6">
      <w:pPr>
        <w:pStyle w:val="EON"/>
        <w:rPr>
          <w:i/>
          <w:sz w:val="24"/>
          <w:szCs w:val="24"/>
        </w:rPr>
      </w:pPr>
      <w:r w:rsidRPr="00496BC6">
        <w:rPr>
          <w:sz w:val="24"/>
          <w:szCs w:val="24"/>
        </w:rPr>
        <w:t>6.1</w:t>
      </w:r>
      <w:r w:rsidR="008371F5" w:rsidRPr="00496BC6">
        <w:rPr>
          <w:sz w:val="24"/>
          <w:szCs w:val="24"/>
        </w:rPr>
        <w:t>7</w:t>
      </w:r>
      <w:r w:rsidRPr="00496BC6">
        <w:rPr>
          <w:sz w:val="24"/>
          <w:szCs w:val="24"/>
        </w:rPr>
        <w:t>. Отчет деятельности в области ОТиТБ должен содержать следующую информацию:</w:t>
      </w:r>
    </w:p>
    <w:p w:rsidR="00CB7DAF" w:rsidRPr="00496BC6" w:rsidRDefault="00CB7DAF" w:rsidP="00496BC6">
      <w:pPr>
        <w:pStyle w:val="EON"/>
        <w:rPr>
          <w:sz w:val="24"/>
          <w:szCs w:val="24"/>
        </w:rPr>
      </w:pPr>
      <w:r w:rsidRPr="00496BC6">
        <w:rPr>
          <w:sz w:val="24"/>
          <w:szCs w:val="24"/>
        </w:rPr>
        <w:t>Количество собственного персонала;</w:t>
      </w:r>
    </w:p>
    <w:p w:rsidR="00CB7DAF" w:rsidRPr="00496BC6" w:rsidRDefault="00CB7DAF" w:rsidP="00496BC6">
      <w:pPr>
        <w:pStyle w:val="EON"/>
        <w:rPr>
          <w:sz w:val="24"/>
          <w:szCs w:val="24"/>
        </w:rPr>
      </w:pPr>
      <w:r w:rsidRPr="00496BC6">
        <w:rPr>
          <w:sz w:val="24"/>
          <w:szCs w:val="24"/>
        </w:rPr>
        <w:t>Количество часов отраб</w:t>
      </w:r>
      <w:r w:rsidR="00662BC9" w:rsidRPr="00496BC6">
        <w:rPr>
          <w:sz w:val="24"/>
          <w:szCs w:val="24"/>
        </w:rPr>
        <w:t>отанных собственным персоналом;</w:t>
      </w:r>
    </w:p>
    <w:p w:rsidR="00CB7DAF" w:rsidRPr="00496BC6" w:rsidRDefault="00CB7DAF" w:rsidP="00496BC6">
      <w:pPr>
        <w:pStyle w:val="EON"/>
        <w:rPr>
          <w:sz w:val="24"/>
          <w:szCs w:val="24"/>
        </w:rPr>
      </w:pPr>
      <w:r w:rsidRPr="00496BC6">
        <w:rPr>
          <w:sz w:val="24"/>
          <w:szCs w:val="24"/>
        </w:rPr>
        <w:t>Отчет о несчастных случаях,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CB7DAF" w:rsidP="00496BC6">
      <w:pPr>
        <w:pStyle w:val="EON"/>
        <w:rPr>
          <w:sz w:val="24"/>
          <w:szCs w:val="24"/>
        </w:rPr>
      </w:pPr>
      <w:r w:rsidRPr="00496BC6">
        <w:rPr>
          <w:sz w:val="24"/>
          <w:szCs w:val="24"/>
        </w:rPr>
        <w:t>Отчет о потенциально опасных инцидентах,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Отчет о проведенных мероприятиях за отчетный период:</w:t>
      </w:r>
    </w:p>
    <w:p w:rsidR="00CB7DAF" w:rsidRPr="00496BC6" w:rsidRDefault="00CB7DAF" w:rsidP="00496BC6">
      <w:pPr>
        <w:pStyle w:val="EON"/>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496BC6" w:rsidRDefault="00CB7DAF" w:rsidP="00496BC6">
      <w:pPr>
        <w:pStyle w:val="EON"/>
        <w:rPr>
          <w:sz w:val="24"/>
          <w:szCs w:val="24"/>
        </w:rPr>
      </w:pPr>
      <w:r w:rsidRPr="00496BC6">
        <w:rPr>
          <w:sz w:val="24"/>
          <w:szCs w:val="24"/>
        </w:rPr>
        <w:t>количество проверок рабо</w:t>
      </w:r>
      <w:r w:rsidR="00662BC9" w:rsidRPr="00496BC6">
        <w:rPr>
          <w:sz w:val="24"/>
          <w:szCs w:val="24"/>
        </w:rPr>
        <w:t>чих мест собственным персоналом;</w:t>
      </w:r>
    </w:p>
    <w:p w:rsidR="00CB7DAF" w:rsidRPr="00496BC6" w:rsidRDefault="00CB7DAF" w:rsidP="00496BC6">
      <w:pPr>
        <w:pStyle w:val="EON"/>
        <w:rPr>
          <w:sz w:val="24"/>
          <w:szCs w:val="24"/>
        </w:rPr>
      </w:pPr>
      <w:r w:rsidRPr="00496BC6">
        <w:rPr>
          <w:sz w:val="24"/>
          <w:szCs w:val="24"/>
        </w:rPr>
        <w:t>количество проведенных первичных инструктажей;</w:t>
      </w:r>
    </w:p>
    <w:p w:rsidR="00CB7DAF" w:rsidRPr="00496BC6" w:rsidRDefault="00CB7DAF" w:rsidP="00496BC6">
      <w:pPr>
        <w:pStyle w:val="EON"/>
        <w:rPr>
          <w:sz w:val="24"/>
          <w:szCs w:val="24"/>
        </w:rPr>
      </w:pPr>
      <w:r w:rsidRPr="00496BC6">
        <w:rPr>
          <w:sz w:val="24"/>
          <w:szCs w:val="24"/>
        </w:rPr>
        <w:t>количество, темы проведенных повторных и внеочередных инструктажей;</w:t>
      </w:r>
    </w:p>
    <w:p w:rsidR="00CB7DAF" w:rsidRPr="00496BC6" w:rsidRDefault="00CB7DAF" w:rsidP="00496BC6">
      <w:pPr>
        <w:pStyle w:val="EON"/>
        <w:rPr>
          <w:sz w:val="24"/>
          <w:szCs w:val="24"/>
        </w:rPr>
      </w:pPr>
      <w:r w:rsidRPr="00496BC6">
        <w:rPr>
          <w:sz w:val="24"/>
          <w:szCs w:val="24"/>
        </w:rPr>
        <w:t>количество учащихся;</w:t>
      </w:r>
    </w:p>
    <w:p w:rsidR="00CB7DAF" w:rsidRPr="00496BC6" w:rsidRDefault="00CB7DAF" w:rsidP="00496BC6">
      <w:pPr>
        <w:pStyle w:val="EON"/>
        <w:rPr>
          <w:sz w:val="24"/>
          <w:szCs w:val="24"/>
        </w:rPr>
      </w:pPr>
      <w:r w:rsidRPr="00496BC6">
        <w:rPr>
          <w:sz w:val="24"/>
          <w:szCs w:val="24"/>
        </w:rPr>
        <w:t>количество проработки информации о травматизме;</w:t>
      </w:r>
    </w:p>
    <w:p w:rsidR="00CB7DAF" w:rsidRPr="00496BC6" w:rsidRDefault="00CB7DAF" w:rsidP="00496BC6">
      <w:pPr>
        <w:pStyle w:val="EON"/>
        <w:rPr>
          <w:sz w:val="24"/>
          <w:szCs w:val="24"/>
        </w:rPr>
      </w:pPr>
      <w:r w:rsidRPr="00496BC6">
        <w:rPr>
          <w:sz w:val="24"/>
          <w:szCs w:val="24"/>
        </w:rPr>
        <w:t>Статус выполнения предписаний;</w:t>
      </w:r>
    </w:p>
    <w:p w:rsidR="00CB7DAF" w:rsidRPr="00496BC6" w:rsidRDefault="00CB7DAF" w:rsidP="00496BC6">
      <w:pPr>
        <w:pStyle w:val="EON"/>
        <w:rPr>
          <w:sz w:val="24"/>
          <w:szCs w:val="24"/>
        </w:rPr>
      </w:pPr>
      <w:r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CB7DAF" w:rsidP="00496BC6">
      <w:pPr>
        <w:pStyle w:val="EON"/>
        <w:rPr>
          <w:sz w:val="24"/>
          <w:szCs w:val="24"/>
        </w:rPr>
      </w:pPr>
      <w:r w:rsidRPr="00496BC6">
        <w:rPr>
          <w:sz w:val="24"/>
          <w:szCs w:val="24"/>
        </w:rPr>
        <w:t>Количество утилизированных отходов;</w:t>
      </w:r>
    </w:p>
    <w:p w:rsidR="00CB7DAF" w:rsidRPr="00496BC6" w:rsidRDefault="00CB7DAF" w:rsidP="00496BC6">
      <w:pPr>
        <w:pStyle w:val="EON"/>
        <w:rPr>
          <w:sz w:val="24"/>
          <w:szCs w:val="24"/>
        </w:rPr>
      </w:pPr>
      <w:r w:rsidRPr="00496BC6">
        <w:rPr>
          <w:sz w:val="24"/>
          <w:szCs w:val="24"/>
        </w:rPr>
        <w:t>Свидетельство утилизации отходов опасных веществ.</w:t>
      </w:r>
    </w:p>
    <w:p w:rsidR="00CB7DAF" w:rsidRPr="00496BC6" w:rsidRDefault="00CB7DAF" w:rsidP="00496BC6">
      <w:pPr>
        <w:pStyle w:val="EON"/>
        <w:rPr>
          <w:sz w:val="24"/>
          <w:szCs w:val="24"/>
        </w:rPr>
      </w:pPr>
      <w:r w:rsidRPr="00496BC6">
        <w:rPr>
          <w:sz w:val="24"/>
          <w:szCs w:val="24"/>
        </w:rPr>
        <w:t>6.1</w:t>
      </w:r>
      <w:r w:rsidR="008371F5" w:rsidRPr="00496BC6">
        <w:rPr>
          <w:sz w:val="24"/>
          <w:szCs w:val="24"/>
        </w:rPr>
        <w:t>8</w:t>
      </w:r>
      <w:r w:rsidRPr="00496BC6">
        <w:rPr>
          <w:sz w:val="24"/>
          <w:szCs w:val="24"/>
        </w:rPr>
        <w:t>. Ознакомить собственных работников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p>
    <w:p w:rsidR="00CB7DAF" w:rsidRPr="00496BC6" w:rsidRDefault="00CB7DAF" w:rsidP="00496BC6">
      <w:pPr>
        <w:pStyle w:val="EON"/>
        <w:rPr>
          <w:sz w:val="24"/>
          <w:szCs w:val="24"/>
        </w:rPr>
      </w:pPr>
      <w:r w:rsidRPr="00496BC6">
        <w:rPr>
          <w:sz w:val="24"/>
          <w:szCs w:val="24"/>
        </w:rPr>
        <w:t>6.</w:t>
      </w:r>
      <w:r w:rsidR="008371F5" w:rsidRPr="00496BC6">
        <w:rPr>
          <w:sz w:val="24"/>
          <w:szCs w:val="24"/>
        </w:rPr>
        <w:t>19</w:t>
      </w:r>
      <w:r w:rsidRPr="00496BC6">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7. Требования к работам:</w:t>
      </w:r>
    </w:p>
    <w:p w:rsidR="00662BC9" w:rsidRPr="00496BC6" w:rsidRDefault="00662BC9" w:rsidP="00496BC6">
      <w:pPr>
        <w:pStyle w:val="EON"/>
        <w:rPr>
          <w:sz w:val="24"/>
          <w:szCs w:val="24"/>
        </w:rPr>
      </w:pPr>
      <w:r w:rsidRPr="00496BC6">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662BC9" w:rsidP="00496BC6">
      <w:pPr>
        <w:pStyle w:val="EON"/>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496BC6">
      <w:pPr>
        <w:pStyle w:val="EON"/>
        <w:rPr>
          <w:sz w:val="24"/>
          <w:szCs w:val="24"/>
        </w:rPr>
      </w:pPr>
      <w:r w:rsidRPr="00496BC6">
        <w:rPr>
          <w:sz w:val="24"/>
          <w:szCs w:val="24"/>
        </w:rPr>
        <w:t>Обязательно соблюдение следующих нормативно-технических документов:</w:t>
      </w:r>
    </w:p>
    <w:p w:rsidR="00662BC9" w:rsidRPr="00496BC6" w:rsidRDefault="00662BC9" w:rsidP="00496BC6">
      <w:pPr>
        <w:pStyle w:val="EON"/>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Pr="00496BC6" w:rsidRDefault="00662BC9" w:rsidP="00496BC6">
      <w:pPr>
        <w:pStyle w:val="EON"/>
        <w:rPr>
          <w:sz w:val="24"/>
          <w:szCs w:val="24"/>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62BC9" w:rsidRPr="00496BC6" w:rsidRDefault="00662BC9" w:rsidP="00496BC6">
      <w:pPr>
        <w:pStyle w:val="EON"/>
        <w:rPr>
          <w:sz w:val="24"/>
          <w:szCs w:val="24"/>
        </w:rPr>
      </w:pPr>
      <w:r w:rsidRPr="00496BC6">
        <w:rPr>
          <w:i/>
          <w:sz w:val="24"/>
          <w:szCs w:val="24"/>
        </w:rPr>
        <w:t>- №390</w:t>
      </w:r>
      <w:r w:rsidRPr="00496BC6">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496BC6" w:rsidRDefault="00662BC9" w:rsidP="00496BC6">
      <w:pPr>
        <w:pStyle w:val="EON"/>
        <w:rPr>
          <w:sz w:val="24"/>
          <w:szCs w:val="24"/>
        </w:rPr>
      </w:pPr>
      <w:r w:rsidRPr="00496BC6">
        <w:rPr>
          <w:i/>
          <w:sz w:val="24"/>
          <w:szCs w:val="24"/>
        </w:rPr>
        <w:t>-РД 153-34.0-03.301-00, ВППБ 01-02-95*</w:t>
      </w:r>
      <w:r w:rsidRPr="00496BC6">
        <w:rPr>
          <w:sz w:val="24"/>
          <w:szCs w:val="24"/>
        </w:rPr>
        <w:t xml:space="preserve"> «Правил пожарной безопасности для</w:t>
      </w:r>
    </w:p>
    <w:p w:rsidR="00662BC9" w:rsidRPr="00496BC6" w:rsidRDefault="00662BC9" w:rsidP="00496BC6">
      <w:pPr>
        <w:pStyle w:val="EON"/>
        <w:rPr>
          <w:sz w:val="24"/>
          <w:szCs w:val="24"/>
        </w:rPr>
      </w:pPr>
      <w:r w:rsidRPr="00496BC6">
        <w:rPr>
          <w:sz w:val="24"/>
          <w:szCs w:val="24"/>
        </w:rPr>
        <w:t>энергетических предприятий»;</w:t>
      </w:r>
    </w:p>
    <w:p w:rsidR="00662BC9" w:rsidRPr="00496BC6" w:rsidRDefault="00662BC9" w:rsidP="00496BC6">
      <w:pPr>
        <w:pStyle w:val="EON"/>
        <w:rPr>
          <w:sz w:val="24"/>
          <w:szCs w:val="24"/>
        </w:rPr>
      </w:pPr>
      <w:r w:rsidRPr="00496BC6">
        <w:rPr>
          <w:sz w:val="24"/>
          <w:szCs w:val="24"/>
        </w:rPr>
        <w:t xml:space="preserve">- </w:t>
      </w:r>
      <w:r w:rsidRPr="00496BC6">
        <w:rPr>
          <w:i/>
          <w:sz w:val="24"/>
          <w:szCs w:val="24"/>
        </w:rPr>
        <w:t>РД 34.03.201-97</w:t>
      </w:r>
      <w:r w:rsidRPr="00496BC6">
        <w:rPr>
          <w:sz w:val="24"/>
          <w:szCs w:val="24"/>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496BC6" w:rsidRDefault="00662BC9" w:rsidP="00496BC6">
      <w:pPr>
        <w:pStyle w:val="EON"/>
        <w:rPr>
          <w:color w:val="FF0000"/>
          <w:sz w:val="24"/>
          <w:szCs w:val="24"/>
        </w:rPr>
      </w:pPr>
      <w:r w:rsidRPr="00496BC6">
        <w:rPr>
          <w:i/>
          <w:color w:val="FF0000"/>
          <w:sz w:val="24"/>
          <w:szCs w:val="24"/>
        </w:rPr>
        <w:t xml:space="preserve"> - </w:t>
      </w:r>
      <w:r w:rsidRPr="00496BC6">
        <w:rPr>
          <w:i/>
          <w:sz w:val="24"/>
          <w:szCs w:val="24"/>
        </w:rPr>
        <w:t>СНиП 2.03.13-88</w:t>
      </w:r>
      <w:r w:rsidRPr="00496BC6">
        <w:rPr>
          <w:sz w:val="24"/>
          <w:szCs w:val="24"/>
        </w:rPr>
        <w:t xml:space="preserve"> «Полы»;</w:t>
      </w:r>
    </w:p>
    <w:p w:rsidR="00662BC9" w:rsidRPr="00496BC6" w:rsidRDefault="00662BC9" w:rsidP="00496BC6">
      <w:pPr>
        <w:pStyle w:val="EON"/>
        <w:rPr>
          <w:sz w:val="24"/>
          <w:szCs w:val="24"/>
        </w:rPr>
      </w:pPr>
      <w:r w:rsidRPr="00496BC6">
        <w:rPr>
          <w:i/>
          <w:sz w:val="24"/>
          <w:szCs w:val="24"/>
        </w:rPr>
        <w:t>- СТО 17330282.27.100.003-2008</w:t>
      </w:r>
      <w:r w:rsidRPr="00496BC6">
        <w:rPr>
          <w:sz w:val="24"/>
          <w:szCs w:val="24"/>
        </w:rPr>
        <w:t xml:space="preserve"> «Здания и сооружения ТЭС. Организация эксплуатации и технического обслуживания. Нормы и требования»;</w:t>
      </w:r>
    </w:p>
    <w:p w:rsidR="00662BC9" w:rsidRPr="00496BC6" w:rsidRDefault="00662BC9" w:rsidP="00496BC6">
      <w:pPr>
        <w:pStyle w:val="EON"/>
        <w:rPr>
          <w:sz w:val="24"/>
          <w:szCs w:val="24"/>
        </w:rPr>
      </w:pPr>
      <w:r w:rsidRPr="00496BC6">
        <w:rPr>
          <w:i/>
          <w:sz w:val="24"/>
          <w:szCs w:val="24"/>
        </w:rPr>
        <w:t>- СНиП 3.01.04-87</w:t>
      </w:r>
      <w:r w:rsidRPr="00496BC6">
        <w:rPr>
          <w:sz w:val="24"/>
          <w:szCs w:val="24"/>
        </w:rPr>
        <w:t xml:space="preserve"> «Приемка в эксплуатацию законченных строительством объектов. Основные положения.</w:t>
      </w:r>
    </w:p>
    <w:p w:rsidR="00662BC9" w:rsidRPr="00496BC6" w:rsidRDefault="00662BC9" w:rsidP="00496BC6">
      <w:pPr>
        <w:pStyle w:val="EON"/>
        <w:rPr>
          <w:sz w:val="24"/>
          <w:szCs w:val="24"/>
        </w:rPr>
      </w:pPr>
      <w:r w:rsidRPr="00496BC6">
        <w:rPr>
          <w:sz w:val="24"/>
          <w:szCs w:val="24"/>
        </w:rPr>
        <w:t xml:space="preserve">       - Другие действующие директивные материалы, обязательные для энергетики.</w:t>
      </w:r>
    </w:p>
    <w:p w:rsidR="00CB7DAF" w:rsidRPr="00496BC6" w:rsidRDefault="00CB7DAF" w:rsidP="00496BC6">
      <w:pPr>
        <w:pStyle w:val="EON"/>
        <w:rPr>
          <w:b/>
          <w:sz w:val="24"/>
          <w:szCs w:val="24"/>
        </w:rPr>
      </w:pPr>
    </w:p>
    <w:p w:rsidR="005D49FF" w:rsidRDefault="00CB7DAF" w:rsidP="00496BC6">
      <w:pPr>
        <w:pStyle w:val="EON"/>
        <w:rPr>
          <w:b/>
          <w:sz w:val="24"/>
          <w:szCs w:val="24"/>
        </w:rPr>
      </w:pPr>
      <w:r w:rsidRPr="00496BC6">
        <w:rPr>
          <w:b/>
          <w:sz w:val="24"/>
          <w:szCs w:val="24"/>
        </w:rPr>
        <w:t>8. Требования к применяемым мате</w:t>
      </w:r>
      <w:r w:rsidR="005D49FF">
        <w:rPr>
          <w:b/>
          <w:sz w:val="24"/>
          <w:szCs w:val="24"/>
        </w:rPr>
        <w:t xml:space="preserve">риалам и комплектующим изделиям: </w:t>
      </w:r>
    </w:p>
    <w:p w:rsidR="00662BC9" w:rsidRPr="00496BC6" w:rsidRDefault="00662BC9" w:rsidP="00496BC6">
      <w:pPr>
        <w:pStyle w:val="EON"/>
        <w:rPr>
          <w:sz w:val="24"/>
          <w:szCs w:val="24"/>
        </w:rPr>
      </w:pPr>
      <w:r w:rsidRPr="00496BC6">
        <w:rPr>
          <w:sz w:val="24"/>
          <w:szCs w:val="24"/>
        </w:rPr>
        <w:t>Работы в объеме Технического задания выполняются с применением материалов (комплектующих изделий) предоставляемых Подрядчиком;</w:t>
      </w:r>
    </w:p>
    <w:p w:rsidR="00662BC9" w:rsidRPr="00496BC6" w:rsidRDefault="00662BC9" w:rsidP="00496BC6">
      <w:pPr>
        <w:pStyle w:val="EON"/>
        <w:rPr>
          <w:sz w:val="24"/>
          <w:szCs w:val="24"/>
        </w:rPr>
      </w:pPr>
      <w:r w:rsidRPr="00496BC6">
        <w:rPr>
          <w:sz w:val="24"/>
          <w:szCs w:val="24"/>
        </w:rPr>
        <w:t xml:space="preserve">8.1.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 и сроков поставки. </w:t>
      </w:r>
    </w:p>
    <w:p w:rsidR="00662BC9" w:rsidRPr="00496BC6" w:rsidRDefault="00662BC9" w:rsidP="00496BC6">
      <w:pPr>
        <w:pStyle w:val="EON"/>
        <w:rPr>
          <w:sz w:val="24"/>
          <w:szCs w:val="24"/>
        </w:rPr>
      </w:pPr>
      <w:r w:rsidRPr="00496BC6">
        <w:rPr>
          <w:sz w:val="24"/>
          <w:szCs w:val="24"/>
        </w:rPr>
        <w:t>8.2.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Осуществляет доставку мате</w:t>
      </w:r>
      <w:r w:rsidRPr="00496BC6">
        <w:rPr>
          <w:sz w:val="24"/>
          <w:szCs w:val="24"/>
        </w:rPr>
        <w:softHyphen/>
        <w:t>риалов, комплектующих изделий до места про</w:t>
      </w:r>
      <w:r w:rsidRPr="00496BC6">
        <w:rPr>
          <w:sz w:val="24"/>
          <w:szCs w:val="24"/>
        </w:rPr>
        <w:softHyphen/>
        <w:t>изводства работ своими силами и за свой счет.</w:t>
      </w:r>
    </w:p>
    <w:p w:rsidR="00662BC9" w:rsidRPr="00496BC6" w:rsidRDefault="00662BC9" w:rsidP="00496BC6">
      <w:pPr>
        <w:pStyle w:val="EON"/>
        <w:rPr>
          <w:sz w:val="24"/>
          <w:szCs w:val="24"/>
        </w:rPr>
      </w:pPr>
      <w:r w:rsidRPr="00496BC6">
        <w:rPr>
          <w:sz w:val="24"/>
          <w:szCs w:val="24"/>
        </w:rPr>
        <w:t>8.3.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496BC6">
        <w:rPr>
          <w:sz w:val="24"/>
          <w:szCs w:val="24"/>
        </w:rPr>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FA6C2E" w:rsidRPr="00496BC6" w:rsidRDefault="00662BC9" w:rsidP="00FA6C2E">
      <w:pPr>
        <w:pStyle w:val="EON"/>
        <w:rPr>
          <w:color w:val="000000"/>
          <w:sz w:val="24"/>
          <w:szCs w:val="24"/>
        </w:rPr>
      </w:pPr>
      <w:r w:rsidRPr="005D49FF">
        <w:rPr>
          <w:sz w:val="24"/>
          <w:szCs w:val="24"/>
        </w:rPr>
        <w:t xml:space="preserve">8.4. </w:t>
      </w:r>
      <w:r w:rsidR="00FA6C2E" w:rsidRPr="005D49FF">
        <w:rPr>
          <w:color w:val="000000"/>
          <w:sz w:val="24"/>
          <w:szCs w:val="24"/>
        </w:rPr>
        <w:t xml:space="preserve">Материалы, поставляемые Подрядчиком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1. Результаты входного контроля </w:t>
      </w:r>
      <w:r w:rsidR="00FA6C2E" w:rsidRPr="005D49FF">
        <w:rPr>
          <w:color w:val="FF0000"/>
          <w:sz w:val="24"/>
          <w:szCs w:val="24"/>
        </w:rPr>
        <w:t xml:space="preserve"> </w:t>
      </w:r>
      <w:r w:rsidR="00FA6C2E" w:rsidRPr="005D49FF">
        <w:rPr>
          <w:color w:val="000000"/>
          <w:sz w:val="24"/>
          <w:szCs w:val="24"/>
        </w:rPr>
        <w:t>материалов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r w:rsidR="00FA6C2E" w:rsidRPr="00496BC6">
        <w:rPr>
          <w:color w:val="000000"/>
          <w:sz w:val="24"/>
          <w:szCs w:val="24"/>
        </w:rPr>
        <w:t xml:space="preserve"> </w:t>
      </w:r>
    </w:p>
    <w:p w:rsidR="00662BC9" w:rsidRPr="00496BC6" w:rsidRDefault="00662BC9" w:rsidP="00496BC6">
      <w:pPr>
        <w:pStyle w:val="EON"/>
        <w:rPr>
          <w:sz w:val="24"/>
          <w:szCs w:val="24"/>
        </w:rPr>
      </w:pPr>
      <w:r w:rsidRPr="00496BC6">
        <w:rPr>
          <w:sz w:val="24"/>
          <w:szCs w:val="24"/>
        </w:rP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496BC6" w:rsidRDefault="00662BC9" w:rsidP="00496BC6">
      <w:pPr>
        <w:pStyle w:val="EON"/>
        <w:rPr>
          <w:sz w:val="24"/>
          <w:szCs w:val="24"/>
        </w:rPr>
      </w:pPr>
      <w:r w:rsidRPr="00496BC6">
        <w:rPr>
          <w:sz w:val="24"/>
          <w:szCs w:val="24"/>
        </w:rPr>
        <w:t>8.6.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EF0971" w:rsidRPr="00496BC6" w:rsidRDefault="00662BC9" w:rsidP="00496BC6">
      <w:pPr>
        <w:pStyle w:val="EON"/>
        <w:rPr>
          <w:sz w:val="24"/>
          <w:szCs w:val="24"/>
        </w:rPr>
      </w:pPr>
      <w:r w:rsidRPr="00496BC6">
        <w:rPr>
          <w:sz w:val="24"/>
          <w:szCs w:val="24"/>
        </w:rPr>
        <w:t>8.7.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r w:rsidR="00EF0971" w:rsidRPr="00496BC6">
        <w:rPr>
          <w:sz w:val="24"/>
          <w:szCs w:val="24"/>
        </w:rPr>
        <w:t xml:space="preserve">  </w:t>
      </w:r>
    </w:p>
    <w:p w:rsidR="00662BC9" w:rsidRPr="00496BC6" w:rsidRDefault="00662BC9" w:rsidP="00496BC6">
      <w:pPr>
        <w:pStyle w:val="EON"/>
        <w:rPr>
          <w:sz w:val="24"/>
          <w:szCs w:val="24"/>
        </w:rPr>
      </w:pPr>
    </w:p>
    <w:p w:rsidR="005B2BC5" w:rsidRDefault="00CB7DAF" w:rsidP="005B2BC5">
      <w:pPr>
        <w:pStyle w:val="EON"/>
        <w:rPr>
          <w:sz w:val="24"/>
          <w:szCs w:val="24"/>
        </w:rPr>
      </w:pPr>
      <w:r w:rsidRPr="00FA6C2E">
        <w:rPr>
          <w:b/>
          <w:sz w:val="24"/>
          <w:szCs w:val="24"/>
        </w:rPr>
        <w:t>9. Этапы и сроки выполнения работ:</w:t>
      </w:r>
    </w:p>
    <w:p w:rsidR="005B2BC5" w:rsidRPr="005D49FF" w:rsidRDefault="005B2BC5" w:rsidP="005B2BC5">
      <w:pPr>
        <w:pStyle w:val="EON"/>
        <w:rPr>
          <w:sz w:val="24"/>
          <w:szCs w:val="24"/>
        </w:rPr>
      </w:pPr>
      <w:r w:rsidRPr="005D49FF">
        <w:rPr>
          <w:sz w:val="24"/>
          <w:szCs w:val="24"/>
        </w:rPr>
        <w:t xml:space="preserve">Срок начала выполнения работ с </w:t>
      </w:r>
      <w:r w:rsidR="005D49FF" w:rsidRPr="005D49FF">
        <w:rPr>
          <w:sz w:val="24"/>
          <w:szCs w:val="24"/>
        </w:rPr>
        <w:t xml:space="preserve">01 июня </w:t>
      </w:r>
      <w:r w:rsidRPr="005D49FF">
        <w:rPr>
          <w:sz w:val="24"/>
          <w:szCs w:val="24"/>
        </w:rPr>
        <w:t xml:space="preserve"> 201</w:t>
      </w:r>
      <w:r w:rsidR="0048704A" w:rsidRPr="005D49FF">
        <w:rPr>
          <w:sz w:val="24"/>
          <w:szCs w:val="24"/>
        </w:rPr>
        <w:t>5</w:t>
      </w:r>
      <w:r w:rsidRPr="005D49FF">
        <w:rPr>
          <w:sz w:val="24"/>
          <w:szCs w:val="24"/>
        </w:rPr>
        <w:t xml:space="preserve"> г.</w:t>
      </w:r>
    </w:p>
    <w:p w:rsidR="00123FAD" w:rsidRDefault="005B2BC5" w:rsidP="005B2BC5">
      <w:pPr>
        <w:pStyle w:val="EON"/>
        <w:rPr>
          <w:sz w:val="24"/>
          <w:szCs w:val="24"/>
        </w:rPr>
      </w:pPr>
      <w:r w:rsidRPr="005D49FF">
        <w:rPr>
          <w:sz w:val="24"/>
          <w:szCs w:val="24"/>
        </w:rPr>
        <w:t xml:space="preserve">Срок окончания выполнения работ  30 </w:t>
      </w:r>
      <w:r w:rsidR="005D49FF" w:rsidRPr="005D49FF">
        <w:rPr>
          <w:sz w:val="24"/>
          <w:szCs w:val="24"/>
        </w:rPr>
        <w:t>ноября</w:t>
      </w:r>
      <w:r w:rsidRPr="005D49FF">
        <w:rPr>
          <w:sz w:val="24"/>
          <w:szCs w:val="24"/>
        </w:rPr>
        <w:t xml:space="preserve"> 201</w:t>
      </w:r>
      <w:r w:rsidR="0048704A" w:rsidRPr="005D49FF">
        <w:rPr>
          <w:sz w:val="24"/>
          <w:szCs w:val="24"/>
        </w:rPr>
        <w:t>5</w:t>
      </w:r>
      <w:r w:rsidRPr="005D49FF">
        <w:rPr>
          <w:sz w:val="24"/>
          <w:szCs w:val="24"/>
        </w:rPr>
        <w:t xml:space="preserve"> г.</w:t>
      </w:r>
    </w:p>
    <w:p w:rsidR="005D49FF" w:rsidRDefault="005D49FF" w:rsidP="005B2BC5">
      <w:pPr>
        <w:pStyle w:val="EON"/>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5D49FF" w:rsidRPr="00496BC6" w:rsidTr="00D36B04">
        <w:tc>
          <w:tcPr>
            <w:tcW w:w="991" w:type="dxa"/>
          </w:tcPr>
          <w:p w:rsidR="005D49FF" w:rsidRPr="003D4C6C" w:rsidRDefault="005D49FF" w:rsidP="00D36B04">
            <w:pPr>
              <w:pStyle w:val="EON"/>
              <w:jc w:val="center"/>
              <w:rPr>
                <w:b/>
                <w:sz w:val="24"/>
                <w:szCs w:val="24"/>
              </w:rPr>
            </w:pPr>
            <w:r w:rsidRPr="003D4C6C">
              <w:rPr>
                <w:b/>
                <w:sz w:val="24"/>
                <w:szCs w:val="24"/>
              </w:rPr>
              <w:t>№ п/п</w:t>
            </w:r>
          </w:p>
        </w:tc>
        <w:tc>
          <w:tcPr>
            <w:tcW w:w="3937" w:type="dxa"/>
          </w:tcPr>
          <w:p w:rsidR="005D49FF" w:rsidRPr="003D4C6C" w:rsidRDefault="005D49FF" w:rsidP="00D36B04">
            <w:pPr>
              <w:pStyle w:val="EON"/>
              <w:jc w:val="center"/>
              <w:rPr>
                <w:b/>
                <w:sz w:val="24"/>
                <w:szCs w:val="24"/>
              </w:rPr>
            </w:pPr>
            <w:r w:rsidRPr="003D4C6C">
              <w:rPr>
                <w:b/>
                <w:sz w:val="24"/>
                <w:szCs w:val="24"/>
              </w:rPr>
              <w:t>Наименование зданий и сооружений</w:t>
            </w:r>
          </w:p>
        </w:tc>
        <w:tc>
          <w:tcPr>
            <w:tcW w:w="4678" w:type="dxa"/>
          </w:tcPr>
          <w:p w:rsidR="005D49FF" w:rsidRPr="003D4C6C" w:rsidRDefault="005D49FF" w:rsidP="00D36B04">
            <w:pPr>
              <w:pStyle w:val="EON"/>
              <w:jc w:val="center"/>
              <w:rPr>
                <w:b/>
                <w:sz w:val="24"/>
                <w:szCs w:val="24"/>
              </w:rPr>
            </w:pPr>
            <w:r>
              <w:rPr>
                <w:b/>
                <w:sz w:val="24"/>
                <w:szCs w:val="24"/>
              </w:rPr>
              <w:t>Срок выполнения</w:t>
            </w:r>
            <w:r w:rsidRPr="003D4C6C">
              <w:rPr>
                <w:b/>
                <w:sz w:val="24"/>
                <w:szCs w:val="24"/>
              </w:rPr>
              <w:t xml:space="preserve"> работ</w:t>
            </w:r>
          </w:p>
        </w:tc>
      </w:tr>
      <w:tr w:rsidR="005D49FF" w:rsidRPr="00496BC6" w:rsidTr="00D36B04">
        <w:tc>
          <w:tcPr>
            <w:tcW w:w="991" w:type="dxa"/>
            <w:shd w:val="clear" w:color="auto" w:fill="auto"/>
          </w:tcPr>
          <w:p w:rsidR="005D49FF" w:rsidRPr="00275D47" w:rsidRDefault="006656E9" w:rsidP="00D36B04">
            <w:pPr>
              <w:pStyle w:val="EON"/>
              <w:rPr>
                <w:sz w:val="24"/>
                <w:szCs w:val="24"/>
              </w:rPr>
            </w:pPr>
            <w:r>
              <w:rPr>
                <w:sz w:val="24"/>
                <w:szCs w:val="24"/>
              </w:rPr>
              <w:t>1</w:t>
            </w:r>
            <w:r w:rsidR="005D49FF">
              <w:rPr>
                <w:sz w:val="24"/>
                <w:szCs w:val="24"/>
              </w:rPr>
              <w:t>.</w:t>
            </w:r>
          </w:p>
        </w:tc>
        <w:tc>
          <w:tcPr>
            <w:tcW w:w="3937" w:type="dxa"/>
            <w:shd w:val="clear" w:color="auto" w:fill="auto"/>
          </w:tcPr>
          <w:p w:rsidR="005D49FF" w:rsidRPr="00DE06A9" w:rsidRDefault="005D49FF" w:rsidP="00D36B04">
            <w:pPr>
              <w:pStyle w:val="EON"/>
              <w:rPr>
                <w:sz w:val="24"/>
                <w:szCs w:val="24"/>
              </w:rPr>
            </w:pPr>
            <w:r w:rsidRPr="00DE06A9">
              <w:rPr>
                <w:sz w:val="24"/>
                <w:szCs w:val="24"/>
              </w:rPr>
              <w:t>Здание ЛВД</w:t>
            </w:r>
          </w:p>
        </w:tc>
        <w:tc>
          <w:tcPr>
            <w:tcW w:w="4678" w:type="dxa"/>
          </w:tcPr>
          <w:p w:rsidR="005D49FF" w:rsidRPr="00A42D18" w:rsidRDefault="00A42D18" w:rsidP="006656E9">
            <w:pPr>
              <w:pStyle w:val="EON"/>
              <w:rPr>
                <w:sz w:val="24"/>
                <w:szCs w:val="24"/>
              </w:rPr>
            </w:pPr>
            <w:r w:rsidRPr="00A42D18">
              <w:rPr>
                <w:sz w:val="24"/>
                <w:szCs w:val="24"/>
              </w:rPr>
              <w:t>01</w:t>
            </w:r>
            <w:r w:rsidR="001E1A71" w:rsidRPr="00A42D18">
              <w:rPr>
                <w:sz w:val="24"/>
                <w:szCs w:val="24"/>
              </w:rPr>
              <w:t>.0</w:t>
            </w:r>
            <w:r w:rsidR="006656E9">
              <w:rPr>
                <w:sz w:val="24"/>
                <w:szCs w:val="24"/>
              </w:rPr>
              <w:t>6</w:t>
            </w:r>
            <w:r w:rsidR="001E1A71" w:rsidRPr="00A42D18">
              <w:rPr>
                <w:sz w:val="24"/>
                <w:szCs w:val="24"/>
              </w:rPr>
              <w:t>.201</w:t>
            </w:r>
            <w:r w:rsidRPr="00A42D18">
              <w:rPr>
                <w:sz w:val="24"/>
                <w:szCs w:val="24"/>
              </w:rPr>
              <w:t>5</w:t>
            </w:r>
            <w:r w:rsidR="001E1A71" w:rsidRPr="00A42D18">
              <w:rPr>
                <w:sz w:val="24"/>
                <w:szCs w:val="24"/>
              </w:rPr>
              <w:t xml:space="preserve"> г. – 3</w:t>
            </w:r>
            <w:r w:rsidRPr="00A42D18">
              <w:rPr>
                <w:sz w:val="24"/>
                <w:szCs w:val="24"/>
              </w:rPr>
              <w:t>0</w:t>
            </w:r>
            <w:r w:rsidR="001E1A71" w:rsidRPr="00A42D18">
              <w:rPr>
                <w:sz w:val="24"/>
                <w:szCs w:val="24"/>
              </w:rPr>
              <w:t>.</w:t>
            </w:r>
            <w:r w:rsidRPr="00A42D18">
              <w:rPr>
                <w:sz w:val="24"/>
                <w:szCs w:val="24"/>
              </w:rPr>
              <w:t>11</w:t>
            </w:r>
            <w:r w:rsidR="001E1A71" w:rsidRPr="00A42D18">
              <w:rPr>
                <w:sz w:val="24"/>
                <w:szCs w:val="24"/>
              </w:rPr>
              <w:t>.2015 г.</w:t>
            </w:r>
          </w:p>
        </w:tc>
      </w:tr>
    </w:tbl>
    <w:p w:rsidR="005D49FF" w:rsidRPr="005D49FF" w:rsidRDefault="005D49FF" w:rsidP="005B2BC5">
      <w:pPr>
        <w:pStyle w:val="EON"/>
        <w:rPr>
          <w:sz w:val="24"/>
          <w:szCs w:val="24"/>
        </w:rPr>
      </w:pPr>
    </w:p>
    <w:p w:rsidR="00DD2B56" w:rsidRPr="00496BC6" w:rsidRDefault="00DD2B56" w:rsidP="00496BC6">
      <w:pPr>
        <w:pStyle w:val="EON"/>
        <w:rPr>
          <w:sz w:val="24"/>
          <w:szCs w:val="24"/>
        </w:rPr>
      </w:pPr>
    </w:p>
    <w:p w:rsidR="00CB7DAF" w:rsidRPr="00FA6C2E" w:rsidRDefault="00CB7DAF" w:rsidP="00496BC6">
      <w:pPr>
        <w:pStyle w:val="EON"/>
        <w:rPr>
          <w:b/>
          <w:sz w:val="24"/>
          <w:szCs w:val="24"/>
        </w:rPr>
      </w:pPr>
      <w:r w:rsidRPr="00FA6C2E">
        <w:rPr>
          <w:b/>
          <w:sz w:val="24"/>
          <w:szCs w:val="24"/>
        </w:rPr>
        <w:t>10. Требования к приемке:</w:t>
      </w:r>
    </w:p>
    <w:p w:rsidR="00CB7DAF" w:rsidRPr="00496BC6" w:rsidRDefault="00CB7DAF" w:rsidP="00496BC6">
      <w:pPr>
        <w:pStyle w:val="EON"/>
        <w:rPr>
          <w:sz w:val="24"/>
          <w:szCs w:val="24"/>
        </w:rPr>
      </w:pPr>
      <w:r w:rsidRPr="00496BC6">
        <w:rPr>
          <w:sz w:val="24"/>
          <w:szCs w:val="24"/>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CB7DAF" w:rsidP="00496BC6">
      <w:pPr>
        <w:pStyle w:val="EON"/>
        <w:rPr>
          <w:sz w:val="24"/>
          <w:szCs w:val="24"/>
        </w:rPr>
      </w:pPr>
      <w:r w:rsidRPr="00496BC6">
        <w:rPr>
          <w:sz w:val="24"/>
          <w:szCs w:val="24"/>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CB7DAF" w:rsidP="00496BC6">
      <w:pPr>
        <w:pStyle w:val="EON"/>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496BC6">
      <w:pPr>
        <w:pStyle w:val="EON"/>
        <w:rPr>
          <w:sz w:val="24"/>
          <w:szCs w:val="24"/>
        </w:rPr>
      </w:pPr>
      <w:r w:rsidRPr="00496BC6">
        <w:rPr>
          <w:sz w:val="24"/>
          <w:szCs w:val="24"/>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496BC6" w:rsidRDefault="00CB7DAF" w:rsidP="00496BC6">
      <w:pPr>
        <w:pStyle w:val="EON"/>
        <w:rPr>
          <w:sz w:val="24"/>
          <w:szCs w:val="24"/>
        </w:rPr>
      </w:pPr>
      <w:r w:rsidRPr="00496BC6">
        <w:rPr>
          <w:sz w:val="24"/>
          <w:szCs w:val="24"/>
        </w:rPr>
        <w:t>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CB7DAF" w:rsidRPr="00496BC6" w:rsidRDefault="00CB7DAF" w:rsidP="00496BC6">
      <w:pPr>
        <w:pStyle w:val="EON"/>
        <w:rPr>
          <w:sz w:val="24"/>
          <w:szCs w:val="24"/>
        </w:rPr>
      </w:pPr>
      <w:r w:rsidRPr="00496BC6">
        <w:rPr>
          <w:sz w:val="24"/>
          <w:szCs w:val="24"/>
        </w:rPr>
        <w:t>10.6. Приемка работ в полном объеме с дефектами/недоделками/недостатками, влияющими на надежную и безопасную работу оборудования запрещена.</w:t>
      </w:r>
    </w:p>
    <w:p w:rsidR="00CB7DAF" w:rsidRPr="00496BC6" w:rsidRDefault="00CB7DAF" w:rsidP="00496BC6">
      <w:pPr>
        <w:pStyle w:val="EON"/>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496BC6">
      <w:pPr>
        <w:pStyle w:val="EON"/>
        <w:rPr>
          <w:sz w:val="24"/>
          <w:szCs w:val="24"/>
        </w:rPr>
      </w:pPr>
    </w:p>
    <w:p w:rsidR="00275D47" w:rsidRPr="00275D47" w:rsidRDefault="00CB7DAF" w:rsidP="00496BC6">
      <w:pPr>
        <w:pStyle w:val="EON"/>
        <w:rPr>
          <w:b/>
          <w:sz w:val="24"/>
          <w:szCs w:val="24"/>
        </w:rPr>
      </w:pPr>
      <w:r w:rsidRPr="00FA6C2E">
        <w:rPr>
          <w:b/>
          <w:sz w:val="24"/>
          <w:szCs w:val="24"/>
        </w:rPr>
        <w:t>11. Документация, предъявляемая Заказчику:</w:t>
      </w:r>
    </w:p>
    <w:p w:rsidR="00CB7DAF" w:rsidRPr="00496BC6" w:rsidRDefault="00CB7DAF" w:rsidP="00496BC6">
      <w:pPr>
        <w:pStyle w:val="EON"/>
        <w:rPr>
          <w:spacing w:val="-4"/>
          <w:sz w:val="24"/>
          <w:szCs w:val="24"/>
        </w:rPr>
      </w:pPr>
      <w:r w:rsidRPr="00496BC6">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CB7DAF" w:rsidRPr="00D15E9B" w:rsidRDefault="00CB7DAF" w:rsidP="00496BC6">
      <w:pPr>
        <w:pStyle w:val="EON"/>
        <w:rPr>
          <w:sz w:val="24"/>
          <w:szCs w:val="24"/>
        </w:rPr>
      </w:pPr>
      <w:r w:rsidRPr="00D15E9B">
        <w:rPr>
          <w:sz w:val="24"/>
          <w:szCs w:val="24"/>
        </w:rPr>
        <w:t>11.</w:t>
      </w:r>
      <w:r w:rsidR="007B6EF5" w:rsidRPr="00D15E9B">
        <w:rPr>
          <w:sz w:val="24"/>
          <w:szCs w:val="24"/>
        </w:rPr>
        <w:t>2</w:t>
      </w:r>
      <w:r w:rsidRPr="00D15E9B">
        <w:rPr>
          <w:sz w:val="24"/>
          <w:szCs w:val="24"/>
        </w:rPr>
        <w:t xml:space="preserve">. </w:t>
      </w:r>
      <w:r w:rsidR="00161A8B" w:rsidRPr="00D15E9B">
        <w:rPr>
          <w:sz w:val="24"/>
          <w:szCs w:val="24"/>
        </w:rPr>
        <w:t>Сертификаты на применяемые материалы, поставляемые Подрядчиком (в подлиннике или надлежащим образом заверенной оригинальной печатью копии)</w:t>
      </w:r>
      <w:r w:rsidRPr="00D15E9B">
        <w:rPr>
          <w:sz w:val="24"/>
          <w:szCs w:val="24"/>
        </w:rPr>
        <w:t>;</w:t>
      </w:r>
    </w:p>
    <w:p w:rsidR="00CB7DAF" w:rsidRPr="00D15E9B" w:rsidRDefault="00CB7DAF" w:rsidP="00496BC6">
      <w:pPr>
        <w:pStyle w:val="EON"/>
        <w:rPr>
          <w:sz w:val="24"/>
          <w:szCs w:val="24"/>
        </w:rPr>
      </w:pPr>
      <w:r w:rsidRPr="00D15E9B">
        <w:rPr>
          <w:sz w:val="24"/>
          <w:szCs w:val="24"/>
        </w:rPr>
        <w:t>11.</w:t>
      </w:r>
      <w:r w:rsidR="007B6EF5" w:rsidRPr="00D15E9B">
        <w:rPr>
          <w:sz w:val="24"/>
          <w:szCs w:val="24"/>
        </w:rPr>
        <w:t>3</w:t>
      </w:r>
      <w:r w:rsidRPr="00D15E9B">
        <w:rPr>
          <w:sz w:val="24"/>
          <w:szCs w:val="24"/>
        </w:rPr>
        <w:t>. План безопасности проведения работ персоналом Подрядчика.</w:t>
      </w:r>
    </w:p>
    <w:p w:rsidR="00CB7DAF" w:rsidRPr="00D15E9B" w:rsidRDefault="00CB7DAF" w:rsidP="00D15E9B">
      <w:r w:rsidRPr="00D15E9B">
        <w:t>11.</w:t>
      </w:r>
      <w:r w:rsidR="006D3D33" w:rsidRPr="00D15E9B">
        <w:t>4</w:t>
      </w:r>
      <w:r w:rsidRPr="00D15E9B">
        <w:t xml:space="preserve">. </w:t>
      </w:r>
      <w:r w:rsidR="00D15E9B" w:rsidRPr="00D15E9B">
        <w:t>Акты сдачи-приемки выполненных работ установленной формы</w:t>
      </w:r>
      <w:r w:rsidRPr="00D15E9B">
        <w:t>;</w:t>
      </w:r>
    </w:p>
    <w:p w:rsidR="00CB7DAF" w:rsidRPr="00D15E9B" w:rsidRDefault="00CB7DAF" w:rsidP="00496BC6">
      <w:pPr>
        <w:pStyle w:val="EON"/>
        <w:rPr>
          <w:sz w:val="24"/>
          <w:szCs w:val="24"/>
        </w:rPr>
      </w:pPr>
      <w:r w:rsidRPr="00D15E9B">
        <w:rPr>
          <w:sz w:val="24"/>
          <w:szCs w:val="24"/>
        </w:rPr>
        <w:t>11.</w:t>
      </w:r>
      <w:r w:rsidR="006D3D33" w:rsidRPr="00D15E9B">
        <w:rPr>
          <w:sz w:val="24"/>
          <w:szCs w:val="24"/>
        </w:rPr>
        <w:t>5</w:t>
      </w:r>
      <w:r w:rsidRPr="00D15E9B">
        <w:rPr>
          <w:sz w:val="24"/>
          <w:szCs w:val="24"/>
        </w:rPr>
        <w:t xml:space="preserve">. </w:t>
      </w:r>
      <w:r w:rsidR="00D15E9B" w:rsidRPr="00D15E9B">
        <w:rPr>
          <w:sz w:val="24"/>
          <w:szCs w:val="24"/>
        </w:rPr>
        <w:t xml:space="preserve">Акты </w:t>
      </w:r>
      <w:proofErr w:type="spellStart"/>
      <w:r w:rsidR="00D15E9B" w:rsidRPr="00D15E9B">
        <w:rPr>
          <w:sz w:val="24"/>
          <w:szCs w:val="24"/>
        </w:rPr>
        <w:t>предремонтного</w:t>
      </w:r>
      <w:proofErr w:type="spellEnd"/>
      <w:r w:rsidR="00D15E9B" w:rsidRPr="00D15E9B">
        <w:rPr>
          <w:sz w:val="24"/>
          <w:szCs w:val="24"/>
        </w:rPr>
        <w:t xml:space="preserve"> обследования объекта</w:t>
      </w:r>
      <w:r w:rsidRPr="00D15E9B">
        <w:rPr>
          <w:sz w:val="24"/>
          <w:szCs w:val="24"/>
        </w:rPr>
        <w:t>;</w:t>
      </w:r>
    </w:p>
    <w:p w:rsidR="00D15E9B" w:rsidRPr="00D15E9B" w:rsidRDefault="00D15E9B" w:rsidP="00D15E9B">
      <w:r w:rsidRPr="00D15E9B">
        <w:t>11.6. Акты скрытых работ и промежуточной приемки;</w:t>
      </w:r>
    </w:p>
    <w:p w:rsidR="00CB7DAF" w:rsidRPr="00D15E9B" w:rsidRDefault="00CB7DAF" w:rsidP="00496BC6">
      <w:pPr>
        <w:pStyle w:val="EON"/>
        <w:rPr>
          <w:sz w:val="24"/>
          <w:szCs w:val="24"/>
        </w:rPr>
      </w:pPr>
      <w:r w:rsidRPr="00D15E9B">
        <w:rPr>
          <w:sz w:val="24"/>
          <w:szCs w:val="24"/>
        </w:rPr>
        <w:t>11.</w:t>
      </w:r>
      <w:r w:rsidR="00D15E9B" w:rsidRPr="00D15E9B">
        <w:rPr>
          <w:sz w:val="24"/>
          <w:szCs w:val="24"/>
        </w:rPr>
        <w:t>7</w:t>
      </w:r>
      <w:r w:rsidRPr="00D15E9B">
        <w:rPr>
          <w:sz w:val="24"/>
          <w:szCs w:val="24"/>
        </w:rPr>
        <w:t>. Перечень дополнительных работ, не предусмотренных проектом (если требуется);</w:t>
      </w:r>
    </w:p>
    <w:p w:rsidR="00CB7DAF" w:rsidRPr="00D15E9B" w:rsidRDefault="00CB7DAF" w:rsidP="00496BC6">
      <w:pPr>
        <w:pStyle w:val="EON"/>
        <w:rPr>
          <w:sz w:val="24"/>
          <w:szCs w:val="24"/>
        </w:rPr>
      </w:pPr>
      <w:r w:rsidRPr="00D15E9B">
        <w:rPr>
          <w:sz w:val="24"/>
          <w:szCs w:val="24"/>
        </w:rPr>
        <w:t>11.</w:t>
      </w:r>
      <w:r w:rsidR="00D15E9B" w:rsidRPr="00D15E9B">
        <w:rPr>
          <w:sz w:val="24"/>
          <w:szCs w:val="24"/>
        </w:rPr>
        <w:t>8</w:t>
      </w:r>
      <w:r w:rsidRPr="00D15E9B">
        <w:rPr>
          <w:sz w:val="24"/>
          <w:szCs w:val="24"/>
        </w:rPr>
        <w:t>. Справку о численности персонала в т. ч. и ИТР (ежемесячно);</w:t>
      </w:r>
    </w:p>
    <w:p w:rsidR="00CB7DAF" w:rsidRPr="00D15E9B" w:rsidRDefault="00CB7DAF" w:rsidP="00496BC6">
      <w:pPr>
        <w:pStyle w:val="EON"/>
        <w:rPr>
          <w:sz w:val="24"/>
          <w:szCs w:val="24"/>
        </w:rPr>
      </w:pPr>
      <w:r w:rsidRPr="00D15E9B">
        <w:rPr>
          <w:sz w:val="24"/>
          <w:szCs w:val="24"/>
        </w:rPr>
        <w:t>11.</w:t>
      </w:r>
      <w:r w:rsidR="00D15E9B" w:rsidRPr="00D15E9B">
        <w:rPr>
          <w:sz w:val="24"/>
          <w:szCs w:val="24"/>
        </w:rPr>
        <w:t>9</w:t>
      </w:r>
      <w:r w:rsidRPr="00D15E9B">
        <w:rPr>
          <w:sz w:val="24"/>
          <w:szCs w:val="24"/>
        </w:rPr>
        <w:t>. Отчет по «Системе менеджмента охраны здоровья и безопасности труда»;</w:t>
      </w:r>
    </w:p>
    <w:p w:rsidR="00CB7DAF" w:rsidRPr="00D15E9B" w:rsidRDefault="00CB7DAF" w:rsidP="00496BC6">
      <w:pPr>
        <w:pStyle w:val="EON"/>
        <w:rPr>
          <w:sz w:val="24"/>
          <w:szCs w:val="24"/>
        </w:rPr>
      </w:pPr>
      <w:r w:rsidRPr="00D15E9B">
        <w:rPr>
          <w:sz w:val="24"/>
          <w:szCs w:val="24"/>
        </w:rPr>
        <w:t>11.</w:t>
      </w:r>
      <w:r w:rsidR="00D15E9B" w:rsidRPr="00D15E9B">
        <w:rPr>
          <w:sz w:val="24"/>
          <w:szCs w:val="24"/>
        </w:rPr>
        <w:t>10</w:t>
      </w:r>
      <w:r w:rsidRPr="00D15E9B">
        <w:rPr>
          <w:sz w:val="24"/>
          <w:szCs w:val="24"/>
        </w:rPr>
        <w:t>. Другую документацию в соответствии с требованиями нормативно-техническими документами.</w:t>
      </w:r>
    </w:p>
    <w:p w:rsidR="00416F5F" w:rsidRPr="00496BC6" w:rsidRDefault="00416F5F" w:rsidP="00496BC6">
      <w:pPr>
        <w:pStyle w:val="EON"/>
        <w:rPr>
          <w:sz w:val="24"/>
          <w:szCs w:val="24"/>
        </w:rPr>
      </w:pPr>
    </w:p>
    <w:p w:rsidR="00CB7DAF" w:rsidRPr="00FA6C2E" w:rsidRDefault="00CB7DAF" w:rsidP="00496BC6">
      <w:pPr>
        <w:pStyle w:val="EON"/>
        <w:rPr>
          <w:b/>
          <w:sz w:val="24"/>
          <w:szCs w:val="24"/>
        </w:rPr>
      </w:pPr>
      <w:r w:rsidRPr="00FA6C2E">
        <w:rPr>
          <w:b/>
          <w:sz w:val="24"/>
          <w:szCs w:val="24"/>
        </w:rPr>
        <w:t>12. Гарантии на работы:</w:t>
      </w:r>
    </w:p>
    <w:p w:rsidR="00CB7DAF" w:rsidRPr="00496BC6" w:rsidRDefault="00CB7DAF" w:rsidP="00496BC6">
      <w:pPr>
        <w:pStyle w:val="EON"/>
        <w:rPr>
          <w:sz w:val="24"/>
          <w:szCs w:val="24"/>
        </w:rPr>
      </w:pPr>
      <w:r w:rsidRPr="00496BC6">
        <w:rPr>
          <w:sz w:val="24"/>
          <w:szCs w:val="24"/>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496BC6" w:rsidRDefault="00CB7DAF" w:rsidP="00496BC6">
      <w:pPr>
        <w:pStyle w:val="EON"/>
        <w:rPr>
          <w:sz w:val="24"/>
          <w:szCs w:val="24"/>
        </w:rPr>
      </w:pPr>
      <w:r w:rsidRPr="00496BC6">
        <w:rPr>
          <w:sz w:val="24"/>
          <w:szCs w:val="24"/>
        </w:rPr>
        <w:t>12.2. В гарантийный период Подрядчик обязуется:</w:t>
      </w:r>
    </w:p>
    <w:p w:rsidR="00CB7DAF" w:rsidRPr="00496BC6" w:rsidRDefault="00CB7DAF" w:rsidP="00496BC6">
      <w:pPr>
        <w:pStyle w:val="EON"/>
        <w:rPr>
          <w:sz w:val="24"/>
          <w:szCs w:val="24"/>
        </w:rPr>
      </w:pPr>
      <w:r w:rsidRPr="00496BC6">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496BC6" w:rsidRDefault="00CB7DAF" w:rsidP="00496BC6">
      <w:pPr>
        <w:pStyle w:val="EON"/>
        <w:rPr>
          <w:sz w:val="24"/>
          <w:szCs w:val="24"/>
        </w:rPr>
      </w:pPr>
      <w:r w:rsidRPr="00496BC6">
        <w:rPr>
          <w:sz w:val="24"/>
          <w:szCs w:val="24"/>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496BC6" w:rsidRDefault="00CB7DAF" w:rsidP="00496BC6">
      <w:pPr>
        <w:pStyle w:val="EON"/>
        <w:rPr>
          <w:sz w:val="24"/>
          <w:szCs w:val="24"/>
        </w:rPr>
      </w:pPr>
      <w:r w:rsidRPr="00496BC6">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496BC6">
      <w:pPr>
        <w:pStyle w:val="EON"/>
        <w:rPr>
          <w:sz w:val="24"/>
          <w:szCs w:val="24"/>
        </w:rPr>
      </w:pP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CB7DAF" w:rsidRPr="00496BC6" w:rsidRDefault="00CB7DAF" w:rsidP="00496BC6">
      <w:pPr>
        <w:pStyle w:val="EON"/>
        <w:rPr>
          <w:sz w:val="24"/>
          <w:szCs w:val="24"/>
        </w:rPr>
      </w:pPr>
      <w:r w:rsidRPr="00496BC6">
        <w:rPr>
          <w:sz w:val="24"/>
          <w:szCs w:val="24"/>
        </w:rPr>
        <w:t xml:space="preserve">      </w:t>
      </w:r>
      <w:r w:rsidR="002A6A68" w:rsidRPr="00496BC6">
        <w:rPr>
          <w:sz w:val="24"/>
          <w:szCs w:val="24"/>
        </w:rPr>
        <w:t>1</w:t>
      </w:r>
      <w:r w:rsidRPr="00496BC6">
        <w:rPr>
          <w:sz w:val="24"/>
          <w:szCs w:val="24"/>
        </w:rPr>
        <w:t>. Ведомост</w:t>
      </w:r>
      <w:r w:rsidR="007B6EF5" w:rsidRPr="00496BC6">
        <w:rPr>
          <w:sz w:val="24"/>
          <w:szCs w:val="24"/>
        </w:rPr>
        <w:t>ь МТР, поставляемых Подрядчиком.</w:t>
      </w:r>
    </w:p>
    <w:p w:rsidR="00333912" w:rsidRPr="00496BC6" w:rsidRDefault="00333912" w:rsidP="00496BC6">
      <w:pPr>
        <w:pStyle w:val="EON"/>
        <w:rPr>
          <w:sz w:val="24"/>
          <w:szCs w:val="24"/>
        </w:rPr>
      </w:pPr>
      <w:r w:rsidRPr="00496BC6">
        <w:rPr>
          <w:sz w:val="24"/>
          <w:szCs w:val="24"/>
        </w:rPr>
        <w:t xml:space="preserve">      2. Дополнительные требования (на этапе закупочных процедур).</w:t>
      </w:r>
    </w:p>
    <w:p w:rsidR="004C0989" w:rsidRPr="00496BC6" w:rsidRDefault="004C0989" w:rsidP="00496BC6">
      <w:pPr>
        <w:pStyle w:val="EON"/>
        <w:rPr>
          <w:sz w:val="24"/>
          <w:szCs w:val="24"/>
        </w:rPr>
      </w:pPr>
    </w:p>
    <w:p w:rsidR="002A6A68" w:rsidRPr="006656E9" w:rsidRDefault="002A6A68" w:rsidP="00496BC6">
      <w:pPr>
        <w:pStyle w:val="EON"/>
        <w:rPr>
          <w:sz w:val="24"/>
          <w:szCs w:val="24"/>
        </w:rPr>
      </w:pPr>
    </w:p>
    <w:p w:rsidR="00963B50" w:rsidRDefault="00CB7DAF" w:rsidP="00FA6C2E">
      <w:pPr>
        <w:pStyle w:val="EON"/>
        <w:jc w:val="right"/>
        <w:rPr>
          <w:i/>
          <w:sz w:val="24"/>
          <w:szCs w:val="24"/>
        </w:rPr>
      </w:pPr>
      <w:r w:rsidRPr="00496BC6">
        <w:rPr>
          <w:i/>
          <w:sz w:val="24"/>
          <w:szCs w:val="24"/>
        </w:rPr>
        <w:br w:type="page"/>
      </w:r>
    </w:p>
    <w:p w:rsidR="00963B50" w:rsidRDefault="00963B50" w:rsidP="00963B50">
      <w:pPr>
        <w:pStyle w:val="EON"/>
        <w:jc w:val="right"/>
        <w:rPr>
          <w:b/>
          <w:sz w:val="24"/>
          <w:szCs w:val="24"/>
        </w:rPr>
      </w:pPr>
      <w:r>
        <w:rPr>
          <w:b/>
          <w:sz w:val="24"/>
          <w:szCs w:val="24"/>
        </w:rPr>
        <w:t>Приложение № 1 к ТЗ</w:t>
      </w:r>
    </w:p>
    <w:p w:rsidR="00963B50" w:rsidRDefault="00963B50" w:rsidP="00963B50">
      <w:pPr>
        <w:pStyle w:val="EON"/>
        <w:jc w:val="right"/>
        <w:rPr>
          <w:b/>
          <w:sz w:val="24"/>
          <w:szCs w:val="24"/>
        </w:rPr>
      </w:pPr>
    </w:p>
    <w:p w:rsidR="00963B50" w:rsidRDefault="00963B50" w:rsidP="00963B50">
      <w:pPr>
        <w:pStyle w:val="EON"/>
        <w:jc w:val="right"/>
        <w:rPr>
          <w:b/>
          <w:sz w:val="24"/>
          <w:szCs w:val="24"/>
        </w:rPr>
      </w:pPr>
    </w:p>
    <w:p w:rsidR="00963B50" w:rsidRDefault="00963B50" w:rsidP="00963B50">
      <w:pPr>
        <w:pStyle w:val="EON"/>
        <w:jc w:val="center"/>
        <w:rPr>
          <w:b/>
          <w:sz w:val="28"/>
          <w:szCs w:val="28"/>
        </w:rPr>
      </w:pPr>
      <w:r>
        <w:rPr>
          <w:b/>
          <w:sz w:val="28"/>
          <w:szCs w:val="28"/>
        </w:rPr>
        <w:t>Перечень материалов, поставляемых Подрядчиком, необходимых для выполнения работ</w:t>
      </w:r>
    </w:p>
    <w:p w:rsidR="00963B50" w:rsidRDefault="00963B50" w:rsidP="00963B50">
      <w:pPr>
        <w:pStyle w:val="EON"/>
        <w:jc w:val="center"/>
        <w:rPr>
          <w:b/>
          <w:sz w:val="28"/>
          <w:szCs w:val="28"/>
        </w:rPr>
      </w:pPr>
    </w:p>
    <w:tbl>
      <w:tblPr>
        <w:tblW w:w="9229" w:type="dxa"/>
        <w:tblInd w:w="93" w:type="dxa"/>
        <w:tblLayout w:type="fixed"/>
        <w:tblLook w:val="04A0" w:firstRow="1" w:lastRow="0" w:firstColumn="1" w:lastColumn="0" w:noHBand="0" w:noVBand="1"/>
      </w:tblPr>
      <w:tblGrid>
        <w:gridCol w:w="560"/>
        <w:gridCol w:w="3283"/>
        <w:gridCol w:w="2126"/>
        <w:gridCol w:w="1701"/>
        <w:gridCol w:w="709"/>
        <w:gridCol w:w="850"/>
      </w:tblGrid>
      <w:tr w:rsidR="00963B50" w:rsidRPr="00963B50" w:rsidTr="00963B50">
        <w:trPr>
          <w:trHeight w:val="6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3B50" w:rsidRPr="00963B50" w:rsidRDefault="00963B50" w:rsidP="00963B50">
            <w:pPr>
              <w:jc w:val="center"/>
              <w:rPr>
                <w:b/>
                <w:bCs/>
                <w:sz w:val="22"/>
                <w:szCs w:val="22"/>
              </w:rPr>
            </w:pPr>
            <w:r w:rsidRPr="00963B50">
              <w:rPr>
                <w:b/>
                <w:bCs/>
                <w:sz w:val="22"/>
                <w:szCs w:val="22"/>
              </w:rPr>
              <w:t>№ п/п</w:t>
            </w:r>
          </w:p>
        </w:tc>
        <w:tc>
          <w:tcPr>
            <w:tcW w:w="3283" w:type="dxa"/>
            <w:tcBorders>
              <w:top w:val="single" w:sz="4" w:space="0" w:color="auto"/>
              <w:left w:val="nil"/>
              <w:bottom w:val="single" w:sz="4" w:space="0" w:color="auto"/>
              <w:right w:val="single" w:sz="4" w:space="0" w:color="auto"/>
            </w:tcBorders>
            <w:shd w:val="clear" w:color="auto" w:fill="auto"/>
            <w:vAlign w:val="center"/>
            <w:hideMark/>
          </w:tcPr>
          <w:p w:rsidR="00963B50" w:rsidRPr="00963B50" w:rsidRDefault="00963B50" w:rsidP="00963B50">
            <w:pPr>
              <w:jc w:val="center"/>
              <w:rPr>
                <w:b/>
                <w:bCs/>
                <w:sz w:val="22"/>
                <w:szCs w:val="22"/>
              </w:rPr>
            </w:pPr>
            <w:r w:rsidRPr="00963B50">
              <w:rPr>
                <w:b/>
                <w:bCs/>
                <w:sz w:val="22"/>
                <w:szCs w:val="22"/>
              </w:rPr>
              <w:t xml:space="preserve">Наименование материалов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63B50" w:rsidRPr="00963B50" w:rsidRDefault="00963B50" w:rsidP="00963B50">
            <w:pPr>
              <w:jc w:val="center"/>
              <w:rPr>
                <w:b/>
                <w:bCs/>
                <w:sz w:val="22"/>
                <w:szCs w:val="22"/>
              </w:rPr>
            </w:pPr>
            <w:r w:rsidRPr="00963B50">
              <w:rPr>
                <w:b/>
                <w:bCs/>
                <w:sz w:val="22"/>
                <w:szCs w:val="22"/>
              </w:rPr>
              <w:t>Марка, тип</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ГОСТ, ТУ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63B50" w:rsidRPr="00963B50" w:rsidRDefault="00963B50" w:rsidP="00963B50">
            <w:pPr>
              <w:jc w:val="center"/>
              <w:rPr>
                <w:b/>
                <w:bCs/>
                <w:sz w:val="22"/>
                <w:szCs w:val="22"/>
              </w:rPr>
            </w:pPr>
            <w:r w:rsidRPr="00963B50">
              <w:rPr>
                <w:b/>
                <w:bCs/>
                <w:sz w:val="22"/>
                <w:szCs w:val="22"/>
              </w:rPr>
              <w:t>Ед. изм.</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3B50" w:rsidRPr="00963B50" w:rsidRDefault="00963B50" w:rsidP="00963B50">
            <w:pPr>
              <w:jc w:val="center"/>
              <w:rPr>
                <w:b/>
                <w:bCs/>
                <w:sz w:val="22"/>
                <w:szCs w:val="22"/>
              </w:rPr>
            </w:pPr>
            <w:r w:rsidRPr="00963B50">
              <w:rPr>
                <w:b/>
                <w:bCs/>
                <w:sz w:val="22"/>
                <w:szCs w:val="22"/>
              </w:rPr>
              <w:t>Кол-во</w:t>
            </w:r>
          </w:p>
        </w:tc>
      </w:tr>
      <w:tr w:rsidR="00963B50" w:rsidRPr="00963B50" w:rsidTr="00963B50">
        <w:trPr>
          <w:trHeight w:val="315"/>
        </w:trPr>
        <w:tc>
          <w:tcPr>
            <w:tcW w:w="560" w:type="dxa"/>
            <w:tcBorders>
              <w:top w:val="nil"/>
              <w:left w:val="single" w:sz="4" w:space="0" w:color="auto"/>
              <w:bottom w:val="nil"/>
              <w:right w:val="single" w:sz="4" w:space="0" w:color="auto"/>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1</w:t>
            </w:r>
          </w:p>
        </w:tc>
        <w:tc>
          <w:tcPr>
            <w:tcW w:w="3283" w:type="dxa"/>
            <w:tcBorders>
              <w:top w:val="nil"/>
              <w:left w:val="nil"/>
              <w:bottom w:val="nil"/>
              <w:right w:val="single" w:sz="4" w:space="0" w:color="auto"/>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2</w:t>
            </w:r>
          </w:p>
        </w:tc>
        <w:tc>
          <w:tcPr>
            <w:tcW w:w="2126" w:type="dxa"/>
            <w:tcBorders>
              <w:top w:val="nil"/>
              <w:left w:val="nil"/>
              <w:bottom w:val="nil"/>
              <w:right w:val="single" w:sz="4" w:space="0" w:color="auto"/>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3</w:t>
            </w:r>
          </w:p>
        </w:tc>
        <w:tc>
          <w:tcPr>
            <w:tcW w:w="1701" w:type="dxa"/>
            <w:tcBorders>
              <w:top w:val="nil"/>
              <w:left w:val="nil"/>
              <w:bottom w:val="nil"/>
              <w:right w:val="single" w:sz="4" w:space="0" w:color="auto"/>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4</w:t>
            </w:r>
          </w:p>
        </w:tc>
        <w:tc>
          <w:tcPr>
            <w:tcW w:w="709" w:type="dxa"/>
            <w:tcBorders>
              <w:top w:val="nil"/>
              <w:left w:val="nil"/>
              <w:bottom w:val="nil"/>
              <w:right w:val="single" w:sz="4" w:space="0" w:color="auto"/>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5</w:t>
            </w:r>
          </w:p>
        </w:tc>
        <w:tc>
          <w:tcPr>
            <w:tcW w:w="850" w:type="dxa"/>
            <w:tcBorders>
              <w:top w:val="nil"/>
              <w:left w:val="nil"/>
              <w:bottom w:val="nil"/>
              <w:right w:val="single" w:sz="4" w:space="0" w:color="auto"/>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6</w:t>
            </w:r>
          </w:p>
        </w:tc>
      </w:tr>
      <w:tr w:rsidR="00963B50" w:rsidRPr="00963B50" w:rsidTr="00963B50">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 </w:t>
            </w:r>
          </w:p>
        </w:tc>
        <w:tc>
          <w:tcPr>
            <w:tcW w:w="781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63B50" w:rsidRPr="00963B50" w:rsidRDefault="00963B50" w:rsidP="00963B50">
            <w:pPr>
              <w:jc w:val="center"/>
              <w:rPr>
                <w:b/>
                <w:bCs/>
                <w:sz w:val="22"/>
                <w:szCs w:val="22"/>
              </w:rPr>
            </w:pPr>
            <w:r w:rsidRPr="00963B50">
              <w:rPr>
                <w:b/>
                <w:bCs/>
                <w:sz w:val="22"/>
                <w:szCs w:val="22"/>
              </w:rPr>
              <w:t>Здание локомотивно-вагонное депо.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 </w:t>
            </w:r>
          </w:p>
        </w:tc>
      </w:tr>
      <w:tr w:rsidR="00963B50" w:rsidRPr="00963B50" w:rsidTr="00963B50">
        <w:trPr>
          <w:trHeight w:val="49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Мастика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битумно-полимерная</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26589</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81,2</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Кислород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технический</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5583</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м3</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0,3</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Проволока горячекатаная в мотках</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Ø 6,3-6,5 мм</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3282</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0,0093</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4</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Швеллер№12  металлический</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 Ст3сп</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8240</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0,1272</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5</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Уайт-спирит</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растворитель</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3134</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6</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Электроды МР-3.</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Ø 4 мм</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9467</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2,4</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7</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Пленкообразующие материалы для дорожных работ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ПМ-100А</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54</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8</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Шурупы-</w:t>
            </w:r>
            <w:proofErr w:type="spellStart"/>
            <w:r w:rsidRPr="00963B50">
              <w:rPr>
                <w:sz w:val="22"/>
                <w:szCs w:val="22"/>
              </w:rPr>
              <w:t>саморезы</w:t>
            </w:r>
            <w:proofErr w:type="spellEnd"/>
            <w:r w:rsidRPr="00963B50">
              <w:rPr>
                <w:sz w:val="22"/>
                <w:szCs w:val="22"/>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4,2х16 мм</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10621</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proofErr w:type="spellStart"/>
            <w:r w:rsidRPr="00963B50">
              <w:rPr>
                <w:sz w:val="22"/>
                <w:szCs w:val="22"/>
              </w:rPr>
              <w:t>шт</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194</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9</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Болты с гайками и шайбами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строительные</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1599</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2,5</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10</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Ветошь</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х/б</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ОСТ 6346</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0,5</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11</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Толь с крупнозернистой посыпкой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марки ТВК-350</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10923</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м2</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10</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12</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Гвозди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строительные</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4028</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5,3</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13</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Лента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бутиловая</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440</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14</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Лента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бутиловая диффузионная</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101</w:t>
            </w:r>
          </w:p>
        </w:tc>
      </w:tr>
      <w:tr w:rsidR="00963B50" w:rsidRPr="00963B50" w:rsidTr="00963B50">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15</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Герметик пенополиуретановый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типа </w:t>
            </w:r>
            <w:proofErr w:type="spellStart"/>
            <w:r w:rsidRPr="00963B50">
              <w:rPr>
                <w:sz w:val="22"/>
                <w:szCs w:val="22"/>
              </w:rPr>
              <w:t>Makrofleks</w:t>
            </w:r>
            <w:proofErr w:type="spellEnd"/>
            <w:r w:rsidRPr="00963B50">
              <w:rPr>
                <w:sz w:val="22"/>
                <w:szCs w:val="22"/>
              </w:rPr>
              <w:t xml:space="preserve">, </w:t>
            </w:r>
            <w:proofErr w:type="spellStart"/>
            <w:r w:rsidRPr="00963B50">
              <w:rPr>
                <w:sz w:val="22"/>
                <w:szCs w:val="22"/>
              </w:rPr>
              <w:t>Soudal</w:t>
            </w:r>
            <w:proofErr w:type="spellEnd"/>
            <w:r w:rsidRPr="00963B50">
              <w:rPr>
                <w:sz w:val="22"/>
                <w:szCs w:val="22"/>
              </w:rPr>
              <w:t xml:space="preserve"> в баллонах по 750 мл</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134</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16</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Аквилон из оцинкованной стали</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с полимерным покрытием</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proofErr w:type="spellStart"/>
            <w:r w:rsidRPr="00963B50">
              <w:rPr>
                <w:sz w:val="22"/>
                <w:szCs w:val="22"/>
              </w:rPr>
              <w:t>п.м</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26</w:t>
            </w:r>
          </w:p>
        </w:tc>
      </w:tr>
      <w:tr w:rsidR="00963B50" w:rsidRPr="00963B50" w:rsidTr="00963B50">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17</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Откосная </w:t>
            </w:r>
            <w:proofErr w:type="spellStart"/>
            <w:r w:rsidRPr="00963B50">
              <w:rPr>
                <w:sz w:val="22"/>
                <w:szCs w:val="22"/>
              </w:rPr>
              <w:t>планкаиз</w:t>
            </w:r>
            <w:proofErr w:type="spellEnd"/>
            <w:r w:rsidRPr="00963B50">
              <w:rPr>
                <w:sz w:val="22"/>
                <w:szCs w:val="22"/>
              </w:rPr>
              <w:t xml:space="preserve"> оцинкованной стали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шириной 250 мм  с полимерным покрытием</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proofErr w:type="spellStart"/>
            <w:r w:rsidRPr="00963B50">
              <w:rPr>
                <w:sz w:val="22"/>
                <w:szCs w:val="22"/>
              </w:rPr>
              <w:t>п.м</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26</w:t>
            </w:r>
          </w:p>
        </w:tc>
      </w:tr>
      <w:tr w:rsidR="00963B50" w:rsidRPr="00963B50" w:rsidTr="00963B50">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18</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Водоотлив оконный  из оцинкованной стали</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шириной 250 мм  с полимерным покрытием</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proofErr w:type="spellStart"/>
            <w:r w:rsidRPr="00963B50">
              <w:rPr>
                <w:sz w:val="22"/>
                <w:szCs w:val="22"/>
              </w:rPr>
              <w:t>п.м</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8</w:t>
            </w:r>
          </w:p>
        </w:tc>
      </w:tr>
      <w:tr w:rsidR="00963B50" w:rsidRPr="00963B50" w:rsidTr="00963B50">
        <w:trPr>
          <w:trHeight w:val="129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19</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Детали стальных трубчатых лесов</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укомплектованные пробками, крючками и хомутами, окрашенные</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0,07</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20</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Лента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 ПСУЛ</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30971</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281</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21</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Дюбели монтажные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размер 10х130 (10х132, 10х150) мм</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700</w:t>
            </w:r>
          </w:p>
        </w:tc>
      </w:tr>
      <w:tr w:rsidR="00963B50" w:rsidRPr="00963B50" w:rsidTr="00963B50">
        <w:trPr>
          <w:trHeight w:val="126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22</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Шнур </w:t>
            </w:r>
            <w:proofErr w:type="spellStart"/>
            <w:r w:rsidRPr="00963B50">
              <w:rPr>
                <w:sz w:val="22"/>
                <w:szCs w:val="22"/>
              </w:rPr>
              <w:t>пенополиэтиленовый</w:t>
            </w:r>
            <w:proofErr w:type="spellEnd"/>
            <w:r w:rsidRPr="00963B50">
              <w:rPr>
                <w:sz w:val="22"/>
                <w:szCs w:val="22"/>
              </w:rPr>
              <w:t xml:space="preserve"> теплоизоляционный прокладочный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типа "</w:t>
            </w:r>
            <w:proofErr w:type="spellStart"/>
            <w:r w:rsidRPr="00963B50">
              <w:rPr>
                <w:sz w:val="22"/>
                <w:szCs w:val="22"/>
              </w:rPr>
              <w:t>Вилатерм</w:t>
            </w:r>
            <w:proofErr w:type="spellEnd"/>
            <w:r w:rsidRPr="00963B50">
              <w:rPr>
                <w:sz w:val="22"/>
                <w:szCs w:val="22"/>
              </w:rPr>
              <w:t>", сечение круглое сплошное, диаметр 30 мм</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147</w:t>
            </w:r>
          </w:p>
        </w:tc>
      </w:tr>
      <w:tr w:rsidR="00963B50" w:rsidRPr="00963B50" w:rsidTr="00963B50">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24</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Бруски обрезные хвойных пород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дл. 4-6,5 м, </w:t>
            </w:r>
            <w:proofErr w:type="spellStart"/>
            <w:r w:rsidRPr="00963B50">
              <w:rPr>
                <w:sz w:val="22"/>
                <w:szCs w:val="22"/>
              </w:rPr>
              <w:t>шир</w:t>
            </w:r>
            <w:proofErr w:type="spellEnd"/>
            <w:r w:rsidRPr="00963B50">
              <w:rPr>
                <w:sz w:val="22"/>
                <w:szCs w:val="22"/>
              </w:rPr>
              <w:t>. 75-150 мм, толщ. 40-75 мм, III сорта</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м3</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0,2</w:t>
            </w:r>
          </w:p>
        </w:tc>
      </w:tr>
      <w:tr w:rsidR="00963B50" w:rsidRPr="00963B50" w:rsidTr="00963B50">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38</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Доски обрезные хвойных пород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 дл. 4-6,5 м, </w:t>
            </w:r>
            <w:proofErr w:type="spellStart"/>
            <w:r w:rsidRPr="00963B50">
              <w:rPr>
                <w:sz w:val="22"/>
                <w:szCs w:val="22"/>
              </w:rPr>
              <w:t>шир</w:t>
            </w:r>
            <w:proofErr w:type="spellEnd"/>
            <w:r w:rsidRPr="00963B50">
              <w:rPr>
                <w:sz w:val="22"/>
                <w:szCs w:val="22"/>
              </w:rPr>
              <w:t>. 75-150 мм, толщ. 32-40 мм,  IV сорта</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м3</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0,6</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25</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Клинья монтажные</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ПВХ</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1504</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26</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Грунтовка  коричневая</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ФЛ-03К</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9109</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27</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Эмаль фенолоформальдегидная</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ФЛ-412 </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ТУ 2312-131-05034239-99</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28</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Щиты из досок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толщиной 25 мм</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м2</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10</w:t>
            </w:r>
          </w:p>
        </w:tc>
      </w:tr>
      <w:tr w:rsidR="00963B50" w:rsidRPr="00963B50" w:rsidTr="00963B50">
        <w:trPr>
          <w:trHeight w:val="13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29</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Блок оконный пластиковый двустворчатый, с глухой и поворотно-откидной створкой, однокамерным стеклопакетом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ПВХ  (24 мм), площадью до 3 м2</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м2</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180</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30</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Горячекатаная арматурная сталь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класса А-I, А-II, А-III</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ТУ 14-1-5254-94</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0,063</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31</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Бетон дорожный, крупность заполнителя 40 мм</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класс В30 (М400)</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26633</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м3</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23</w:t>
            </w:r>
          </w:p>
        </w:tc>
      </w:tr>
      <w:tr w:rsidR="00963B50" w:rsidRPr="00963B50" w:rsidTr="00963B5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32</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Раствор цементный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М100</w:t>
            </w:r>
          </w:p>
        </w:tc>
        <w:tc>
          <w:tcPr>
            <w:tcW w:w="1701"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rPr>
                <w:sz w:val="22"/>
                <w:szCs w:val="22"/>
              </w:rPr>
            </w:pPr>
            <w:r w:rsidRPr="00963B50">
              <w:rPr>
                <w:sz w:val="22"/>
                <w:szCs w:val="22"/>
              </w:rPr>
              <w:t>ГОСТ 28013</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м3</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0,8</w:t>
            </w:r>
          </w:p>
        </w:tc>
      </w:tr>
      <w:tr w:rsidR="00963B50" w:rsidRPr="00963B50" w:rsidTr="00963B50">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33</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Кирпич керамический одинарный.</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 размером 250х120х65 мм, марка 100</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530</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шт.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260</w:t>
            </w:r>
          </w:p>
        </w:tc>
      </w:tr>
      <w:tr w:rsidR="00963B50" w:rsidRPr="00963B50" w:rsidTr="00963B50">
        <w:trPr>
          <w:trHeight w:val="84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34</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Щебень из природного камня для строительных работ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марка 400, фракция 5(3)-10 мм</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8267</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м3</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14</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35</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Песок природный для строительных растворов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средний</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8736</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м3</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13</w:t>
            </w:r>
          </w:p>
        </w:tc>
      </w:tr>
      <w:tr w:rsidR="00963B50" w:rsidRPr="00963B50" w:rsidTr="00963B50">
        <w:trPr>
          <w:trHeight w:val="9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36</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Асфальтобетонные смеси дорожные, аэродромные и асфальтобетон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 марка II</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ГОСТ 9128</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т</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37</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Доски подоконные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 ПВХ</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м</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16</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38</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Пена монтажная</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типа </w:t>
            </w:r>
            <w:proofErr w:type="spellStart"/>
            <w:r w:rsidRPr="00963B50">
              <w:rPr>
                <w:sz w:val="22"/>
                <w:szCs w:val="22"/>
              </w:rPr>
              <w:t>Makrofleks</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proofErr w:type="spellStart"/>
            <w:r w:rsidRPr="00963B50">
              <w:rPr>
                <w:sz w:val="22"/>
                <w:szCs w:val="22"/>
              </w:rPr>
              <w:t>бл</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28</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39</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Ремонтный состав</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Барс В 60Т</w:t>
            </w:r>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proofErr w:type="spellStart"/>
            <w:r w:rsidRPr="00963B50">
              <w:rPr>
                <w:sz w:val="22"/>
                <w:szCs w:val="22"/>
              </w:rPr>
              <w:t>тн</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3,312</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40</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Мастика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proofErr w:type="spellStart"/>
            <w:r w:rsidRPr="00963B50">
              <w:rPr>
                <w:sz w:val="22"/>
                <w:szCs w:val="22"/>
              </w:rPr>
              <w:t>Оксипласт</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398</w:t>
            </w:r>
          </w:p>
        </w:tc>
      </w:tr>
      <w:tr w:rsidR="00963B50" w:rsidRPr="00963B50" w:rsidTr="00963B50">
        <w:trPr>
          <w:trHeight w:val="63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41</w:t>
            </w:r>
          </w:p>
        </w:tc>
        <w:tc>
          <w:tcPr>
            <w:tcW w:w="3283"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Проникающая смесь </w:t>
            </w:r>
          </w:p>
        </w:tc>
        <w:tc>
          <w:tcPr>
            <w:tcW w:w="2126"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proofErr w:type="spellStart"/>
            <w:r w:rsidRPr="00963B50">
              <w:rPr>
                <w:sz w:val="22"/>
                <w:szCs w:val="22"/>
              </w:rPr>
              <w:t>Пенетрон</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963B50" w:rsidRPr="00963B50" w:rsidRDefault="00963B50" w:rsidP="00963B50">
            <w:pPr>
              <w:rPr>
                <w:sz w:val="22"/>
                <w:szCs w:val="22"/>
              </w:rPr>
            </w:pPr>
            <w:r w:rsidRPr="00963B50">
              <w:rPr>
                <w:sz w:val="22"/>
                <w:szCs w:val="22"/>
              </w:rPr>
              <w:t xml:space="preserve">НТД </w:t>
            </w:r>
            <w:proofErr w:type="spellStart"/>
            <w:r w:rsidRPr="00963B50">
              <w:rPr>
                <w:sz w:val="22"/>
                <w:szCs w:val="22"/>
              </w:rPr>
              <w:t>произ</w:t>
            </w:r>
            <w:proofErr w:type="spellEnd"/>
            <w:r w:rsidRPr="00963B50">
              <w:rPr>
                <w:sz w:val="22"/>
                <w:szCs w:val="22"/>
              </w:rPr>
              <w:t>-ля</w:t>
            </w:r>
          </w:p>
        </w:tc>
        <w:tc>
          <w:tcPr>
            <w:tcW w:w="709"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кг</w:t>
            </w:r>
          </w:p>
        </w:tc>
        <w:tc>
          <w:tcPr>
            <w:tcW w:w="850" w:type="dxa"/>
            <w:tcBorders>
              <w:top w:val="nil"/>
              <w:left w:val="nil"/>
              <w:bottom w:val="single" w:sz="4" w:space="0" w:color="auto"/>
              <w:right w:val="single" w:sz="4" w:space="0" w:color="auto"/>
            </w:tcBorders>
            <w:shd w:val="clear" w:color="auto" w:fill="auto"/>
            <w:noWrap/>
            <w:vAlign w:val="center"/>
            <w:hideMark/>
          </w:tcPr>
          <w:p w:rsidR="00963B50" w:rsidRPr="00963B50" w:rsidRDefault="00963B50" w:rsidP="00963B50">
            <w:pPr>
              <w:jc w:val="center"/>
              <w:rPr>
                <w:sz w:val="22"/>
                <w:szCs w:val="22"/>
              </w:rPr>
            </w:pPr>
            <w:r w:rsidRPr="00963B50">
              <w:rPr>
                <w:sz w:val="22"/>
                <w:szCs w:val="22"/>
              </w:rPr>
              <w:t>114</w:t>
            </w:r>
          </w:p>
        </w:tc>
      </w:tr>
    </w:tbl>
    <w:p w:rsidR="00963B50" w:rsidRPr="00963B50" w:rsidRDefault="00963B50" w:rsidP="00963B50">
      <w:pPr>
        <w:pStyle w:val="EON"/>
        <w:rPr>
          <w:sz w:val="24"/>
          <w:szCs w:val="24"/>
        </w:rPr>
      </w:pPr>
    </w:p>
    <w:p w:rsidR="00074335" w:rsidRDefault="004C0989" w:rsidP="00FA6C2E">
      <w:pPr>
        <w:pStyle w:val="EON"/>
        <w:jc w:val="right"/>
      </w:pPr>
      <w:bookmarkStart w:id="0" w:name="_GoBack"/>
      <w:bookmarkEnd w:id="0"/>
      <w:r w:rsidRPr="00074335">
        <w:t>Приложение №2</w:t>
      </w:r>
    </w:p>
    <w:p w:rsidR="009821D7" w:rsidRPr="00074335" w:rsidRDefault="004C0989" w:rsidP="00FA6C2E">
      <w:pPr>
        <w:pStyle w:val="EON"/>
        <w:jc w:val="right"/>
      </w:pPr>
      <w:r w:rsidRPr="00074335">
        <w:t xml:space="preserve"> </w:t>
      </w:r>
      <w:r w:rsidR="009821D7" w:rsidRPr="00074335">
        <w:t xml:space="preserve">к Техническому заданию </w:t>
      </w:r>
      <w:r w:rsidR="00074335">
        <w:t xml:space="preserve"> от «____» ____________ 20__ года</w:t>
      </w:r>
    </w:p>
    <w:p w:rsidR="009821D7" w:rsidRPr="00496BC6" w:rsidRDefault="009821D7" w:rsidP="00496BC6">
      <w:pPr>
        <w:pStyle w:val="EON"/>
        <w:rPr>
          <w:sz w:val="24"/>
          <w:szCs w:val="24"/>
        </w:rPr>
      </w:pPr>
    </w:p>
    <w:p w:rsidR="009821D7" w:rsidRPr="00496BC6" w:rsidRDefault="009821D7" w:rsidP="00496BC6">
      <w:pPr>
        <w:pStyle w:val="EON"/>
        <w:rPr>
          <w:sz w:val="24"/>
          <w:szCs w:val="24"/>
        </w:rPr>
      </w:pPr>
    </w:p>
    <w:p w:rsidR="009821D7" w:rsidRPr="00FA6C2E" w:rsidRDefault="009821D7" w:rsidP="00FA6C2E">
      <w:pPr>
        <w:pStyle w:val="EON"/>
        <w:jc w:val="center"/>
        <w:rPr>
          <w:b/>
          <w:sz w:val="24"/>
          <w:szCs w:val="24"/>
        </w:rPr>
      </w:pPr>
      <w:r w:rsidRPr="00FA6C2E">
        <w:rPr>
          <w:b/>
          <w:sz w:val="24"/>
          <w:szCs w:val="24"/>
        </w:rPr>
        <w:t>ДОПОЛНИТЕЛЬНЫЕ ТРЕБОВАНИЯ</w:t>
      </w:r>
    </w:p>
    <w:p w:rsidR="009821D7" w:rsidRPr="00FA6C2E" w:rsidRDefault="009821D7" w:rsidP="00FA6C2E">
      <w:pPr>
        <w:pStyle w:val="EON"/>
        <w:jc w:val="center"/>
        <w:rPr>
          <w:b/>
          <w:sz w:val="24"/>
          <w:szCs w:val="24"/>
        </w:rPr>
      </w:pPr>
      <w:r w:rsidRPr="00FA6C2E">
        <w:rPr>
          <w:b/>
          <w:sz w:val="24"/>
          <w:szCs w:val="24"/>
        </w:rPr>
        <w:t>на этапе проведения закупочных процедур</w:t>
      </w:r>
    </w:p>
    <w:p w:rsidR="009821D7" w:rsidRPr="00496BC6" w:rsidRDefault="009821D7" w:rsidP="00496BC6">
      <w:pPr>
        <w:pStyle w:val="EON"/>
        <w:rPr>
          <w:sz w:val="24"/>
          <w:szCs w:val="24"/>
        </w:rPr>
      </w:pPr>
    </w:p>
    <w:p w:rsidR="009821D7" w:rsidRPr="00496BC6" w:rsidRDefault="009821D7" w:rsidP="00496BC6">
      <w:pPr>
        <w:pStyle w:val="EON"/>
        <w:rPr>
          <w:i/>
          <w:sz w:val="24"/>
          <w:szCs w:val="24"/>
        </w:rPr>
      </w:pPr>
      <w:r w:rsidRPr="00496BC6">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496BC6" w:rsidRDefault="009821D7" w:rsidP="00496BC6">
      <w:pPr>
        <w:pStyle w:val="EON"/>
        <w:rPr>
          <w:sz w:val="24"/>
          <w:szCs w:val="24"/>
        </w:rPr>
      </w:pPr>
    </w:p>
    <w:p w:rsidR="009821D7" w:rsidRPr="00496BC6" w:rsidRDefault="009821D7" w:rsidP="00496BC6">
      <w:pPr>
        <w:pStyle w:val="EON"/>
        <w:rPr>
          <w:sz w:val="24"/>
          <w:szCs w:val="24"/>
        </w:rPr>
      </w:pPr>
      <w:r w:rsidRPr="00496BC6">
        <w:rPr>
          <w:sz w:val="24"/>
          <w:szCs w:val="24"/>
        </w:rPr>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496BC6" w:rsidRDefault="009821D7" w:rsidP="00496BC6">
      <w:pPr>
        <w:pStyle w:val="EON"/>
        <w:rPr>
          <w:sz w:val="24"/>
          <w:szCs w:val="24"/>
        </w:rPr>
      </w:pPr>
      <w:r w:rsidRPr="00496BC6">
        <w:rPr>
          <w:sz w:val="24"/>
          <w:szCs w:val="24"/>
        </w:rPr>
        <w:t>Наличие у Участника положительных референций на аналогичные работы.</w:t>
      </w:r>
    </w:p>
    <w:p w:rsidR="009821D7" w:rsidRPr="00496BC6" w:rsidRDefault="009821D7" w:rsidP="00496BC6">
      <w:pPr>
        <w:pStyle w:val="EON"/>
        <w:rPr>
          <w:sz w:val="24"/>
          <w:szCs w:val="24"/>
        </w:rPr>
      </w:pPr>
      <w:r w:rsidRPr="00496BC6">
        <w:rPr>
          <w:sz w:val="24"/>
          <w:szCs w:val="24"/>
        </w:rPr>
        <w:t>Наличие (не обязательно) у Подрядчика материально-технической базы в г. Шатура.</w:t>
      </w:r>
    </w:p>
    <w:p w:rsidR="009821D7" w:rsidRPr="00496BC6" w:rsidRDefault="009821D7" w:rsidP="00496BC6">
      <w:pPr>
        <w:pStyle w:val="EON"/>
        <w:rPr>
          <w:sz w:val="24"/>
          <w:szCs w:val="24"/>
        </w:rPr>
      </w:pPr>
      <w:r w:rsidRPr="00496BC6">
        <w:rPr>
          <w:sz w:val="24"/>
          <w:szCs w:val="24"/>
        </w:rPr>
        <w:t>Участник должен предоставить следующую документацию:</w:t>
      </w:r>
    </w:p>
    <w:p w:rsidR="009821D7" w:rsidRPr="00496BC6" w:rsidRDefault="009821D7" w:rsidP="00496BC6">
      <w:pPr>
        <w:pStyle w:val="EON"/>
        <w:rPr>
          <w:sz w:val="24"/>
          <w:szCs w:val="24"/>
        </w:rPr>
      </w:pPr>
      <w:r w:rsidRPr="00496BC6">
        <w:rPr>
          <w:sz w:val="24"/>
          <w:szCs w:val="24"/>
        </w:rPr>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496BC6">
        <w:rPr>
          <w:sz w:val="24"/>
          <w:szCs w:val="24"/>
        </w:rPr>
        <w:t>Ростехрегулирования</w:t>
      </w:r>
      <w:proofErr w:type="spellEnd"/>
      <w:r w:rsidRPr="00496BC6">
        <w:rPr>
          <w:sz w:val="24"/>
          <w:szCs w:val="24"/>
        </w:rPr>
        <w:t xml:space="preserve"> от 10 июля 2007 г. N 169-ст. (приветствуется предоставление сертификата СУОТ на соответствие системе менеджмента OHSAS 18001-2007);</w:t>
      </w:r>
    </w:p>
    <w:p w:rsidR="009821D7" w:rsidRPr="00496BC6" w:rsidRDefault="009821D7" w:rsidP="00496BC6">
      <w:pPr>
        <w:pStyle w:val="EON"/>
        <w:rPr>
          <w:sz w:val="24"/>
          <w:szCs w:val="24"/>
        </w:rPr>
      </w:pPr>
      <w:r w:rsidRPr="00496BC6">
        <w:rPr>
          <w:sz w:val="24"/>
          <w:szCs w:val="24"/>
        </w:rPr>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496BC6" w:rsidRDefault="009821D7" w:rsidP="00496BC6">
      <w:pPr>
        <w:pStyle w:val="EON"/>
        <w:rPr>
          <w:sz w:val="24"/>
          <w:szCs w:val="24"/>
        </w:rPr>
      </w:pPr>
      <w:r w:rsidRPr="00496BC6">
        <w:rPr>
          <w:sz w:val="24"/>
          <w:szCs w:val="24"/>
        </w:rPr>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496BC6" w:rsidRDefault="009821D7" w:rsidP="00496BC6">
      <w:pPr>
        <w:pStyle w:val="EON"/>
        <w:rPr>
          <w:sz w:val="24"/>
          <w:szCs w:val="24"/>
        </w:rPr>
      </w:pPr>
      <w:r w:rsidRPr="00496BC6">
        <w:rPr>
          <w:sz w:val="24"/>
          <w:szCs w:val="24"/>
        </w:rPr>
        <w:t>Сведения об объеме аналогично выполненных работ за последние 3 года;</w:t>
      </w:r>
    </w:p>
    <w:p w:rsidR="009821D7" w:rsidRPr="00496BC6" w:rsidRDefault="009821D7" w:rsidP="00496BC6">
      <w:pPr>
        <w:pStyle w:val="EON"/>
        <w:rPr>
          <w:sz w:val="24"/>
          <w:szCs w:val="24"/>
        </w:rPr>
      </w:pPr>
      <w:r w:rsidRPr="00496BC6">
        <w:rPr>
          <w:sz w:val="24"/>
          <w:szCs w:val="24"/>
        </w:rPr>
        <w:t>Документы, подтверждающие полномочия руководителя организации.</w:t>
      </w:r>
    </w:p>
    <w:p w:rsidR="009821D7" w:rsidRPr="00496BC6" w:rsidRDefault="009821D7" w:rsidP="00496BC6">
      <w:pPr>
        <w:pStyle w:val="EON"/>
        <w:rPr>
          <w:sz w:val="24"/>
          <w:szCs w:val="24"/>
        </w:rPr>
      </w:pPr>
      <w:r w:rsidRPr="00496BC6">
        <w:rPr>
          <w:sz w:val="24"/>
          <w:szCs w:val="24"/>
        </w:rPr>
        <w:t>Участник  в составе конкурсной документации предоставляет комплект сметной документации на стоимость оферты, выполненной на базе СНБ -2001 (ФЕР, ФЕРр, ФЕРм, ФЕРп) с указанием ниже перечисленной информации:</w:t>
      </w:r>
    </w:p>
    <w:p w:rsidR="009821D7" w:rsidRPr="00496BC6" w:rsidRDefault="009821D7" w:rsidP="00496BC6">
      <w:pPr>
        <w:pStyle w:val="EON"/>
        <w:rPr>
          <w:sz w:val="24"/>
          <w:szCs w:val="24"/>
        </w:rPr>
      </w:pPr>
      <w:r w:rsidRPr="00496BC6">
        <w:rPr>
          <w:sz w:val="24"/>
          <w:szCs w:val="24"/>
        </w:rPr>
        <w:t xml:space="preserve">           а)  индексы (СМР, материалы, оплата труда, эксплуатация машин и механизмов) при использовании справочников ФЕР.</w:t>
      </w:r>
    </w:p>
    <w:p w:rsidR="009821D7" w:rsidRPr="00496BC6" w:rsidRDefault="009821D7" w:rsidP="00496BC6">
      <w:pPr>
        <w:pStyle w:val="EON"/>
        <w:rPr>
          <w:sz w:val="24"/>
          <w:szCs w:val="24"/>
        </w:rPr>
      </w:pPr>
      <w:r w:rsidRPr="00496BC6">
        <w:rPr>
          <w:sz w:val="24"/>
          <w:szCs w:val="24"/>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496BC6" w:rsidRDefault="009821D7" w:rsidP="00496BC6">
      <w:pPr>
        <w:pStyle w:val="EON"/>
        <w:rPr>
          <w:sz w:val="24"/>
          <w:szCs w:val="24"/>
        </w:rPr>
      </w:pPr>
      <w:r w:rsidRPr="00496BC6">
        <w:rPr>
          <w:sz w:val="24"/>
          <w:szCs w:val="24"/>
        </w:rPr>
        <w:t>Сметная документация должна быть представлена в электронном виде в одном из форматов: .</w:t>
      </w:r>
      <w:proofErr w:type="spellStart"/>
      <w:r w:rsidRPr="00496BC6">
        <w:rPr>
          <w:sz w:val="24"/>
          <w:szCs w:val="24"/>
        </w:rPr>
        <w:t>xls</w:t>
      </w:r>
      <w:proofErr w:type="spellEnd"/>
      <w:r w:rsidRPr="00496BC6">
        <w:rPr>
          <w:sz w:val="24"/>
          <w:szCs w:val="24"/>
        </w:rPr>
        <w:t xml:space="preserve">, </w:t>
      </w:r>
      <w:proofErr w:type="spellStart"/>
      <w:r w:rsidRPr="00496BC6">
        <w:rPr>
          <w:sz w:val="24"/>
          <w:szCs w:val="24"/>
        </w:rPr>
        <w:t>xlsx</w:t>
      </w:r>
      <w:proofErr w:type="spellEnd"/>
      <w:r w:rsidRPr="00496BC6">
        <w:rPr>
          <w:sz w:val="24"/>
          <w:szCs w:val="24"/>
        </w:rPr>
        <w:t xml:space="preserve">, </w:t>
      </w:r>
      <w:proofErr w:type="spellStart"/>
      <w:r w:rsidRPr="00496BC6">
        <w:rPr>
          <w:sz w:val="24"/>
          <w:szCs w:val="24"/>
        </w:rPr>
        <w:t>gsf</w:t>
      </w:r>
      <w:proofErr w:type="spellEnd"/>
      <w:r w:rsidRPr="00496BC6">
        <w:rPr>
          <w:sz w:val="24"/>
          <w:szCs w:val="24"/>
        </w:rPr>
        <w:t>, .</w:t>
      </w:r>
      <w:proofErr w:type="spellStart"/>
      <w:r w:rsidRPr="00496BC6">
        <w:rPr>
          <w:sz w:val="24"/>
          <w:szCs w:val="24"/>
        </w:rPr>
        <w:t>xml</w:t>
      </w:r>
      <w:proofErr w:type="spellEnd"/>
      <w:r w:rsidRPr="00496BC6">
        <w:rPr>
          <w:sz w:val="24"/>
          <w:szCs w:val="24"/>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496BC6" w:rsidRDefault="009821D7" w:rsidP="00496BC6">
      <w:pPr>
        <w:pStyle w:val="EON"/>
        <w:rPr>
          <w:sz w:val="24"/>
          <w:szCs w:val="24"/>
        </w:rPr>
      </w:pPr>
      <w:r w:rsidRPr="00496BC6">
        <w:rPr>
          <w:sz w:val="24"/>
          <w:szCs w:val="24"/>
        </w:rPr>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496BC6" w:rsidRDefault="009821D7" w:rsidP="00496BC6">
      <w:pPr>
        <w:pStyle w:val="EON"/>
        <w:rPr>
          <w:sz w:val="24"/>
          <w:szCs w:val="24"/>
        </w:rPr>
      </w:pPr>
      <w:r w:rsidRPr="00496BC6">
        <w:rPr>
          <w:sz w:val="24"/>
          <w:szCs w:val="24"/>
        </w:rPr>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496BC6" w:rsidRDefault="009821D7" w:rsidP="00496BC6">
      <w:pPr>
        <w:pStyle w:val="EON"/>
        <w:rPr>
          <w:sz w:val="24"/>
          <w:szCs w:val="24"/>
        </w:rPr>
      </w:pPr>
      <w:r w:rsidRPr="00496BC6">
        <w:rPr>
          <w:sz w:val="24"/>
          <w:szCs w:val="24"/>
        </w:rPr>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9821D7" w:rsidRPr="00496BC6" w:rsidRDefault="009821D7" w:rsidP="00496BC6">
      <w:pPr>
        <w:pStyle w:val="EON"/>
        <w:rPr>
          <w:sz w:val="24"/>
          <w:szCs w:val="24"/>
        </w:rPr>
      </w:pPr>
    </w:p>
    <w:p w:rsidR="00F620CF" w:rsidRPr="00496BC6" w:rsidRDefault="00F620CF" w:rsidP="00496BC6">
      <w:pPr>
        <w:pStyle w:val="EON"/>
        <w:rPr>
          <w:sz w:val="24"/>
          <w:szCs w:val="24"/>
        </w:rPr>
      </w:pPr>
    </w:p>
    <w:sectPr w:rsidR="00F620CF" w:rsidRPr="00496BC6"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2"/>
  </w:compat>
  <w:rsids>
    <w:rsidRoot w:val="000F251D"/>
    <w:rsid w:val="000006EB"/>
    <w:rsid w:val="0000519C"/>
    <w:rsid w:val="00007C91"/>
    <w:rsid w:val="00015E8B"/>
    <w:rsid w:val="0002155B"/>
    <w:rsid w:val="000254E7"/>
    <w:rsid w:val="0004276F"/>
    <w:rsid w:val="00043E96"/>
    <w:rsid w:val="00060FBE"/>
    <w:rsid w:val="0006597D"/>
    <w:rsid w:val="00066E32"/>
    <w:rsid w:val="00070D3D"/>
    <w:rsid w:val="000736E7"/>
    <w:rsid w:val="00074335"/>
    <w:rsid w:val="0008776F"/>
    <w:rsid w:val="00087D90"/>
    <w:rsid w:val="000B2DEE"/>
    <w:rsid w:val="000F251D"/>
    <w:rsid w:val="00104CBF"/>
    <w:rsid w:val="00123FAD"/>
    <w:rsid w:val="00127BBA"/>
    <w:rsid w:val="00140E7A"/>
    <w:rsid w:val="00142AB7"/>
    <w:rsid w:val="00161A8B"/>
    <w:rsid w:val="001660F3"/>
    <w:rsid w:val="001742A6"/>
    <w:rsid w:val="00183B7A"/>
    <w:rsid w:val="00197BD3"/>
    <w:rsid w:val="00197D97"/>
    <w:rsid w:val="001B5724"/>
    <w:rsid w:val="001C08EC"/>
    <w:rsid w:val="001C1CC0"/>
    <w:rsid w:val="001C6298"/>
    <w:rsid w:val="001D54EE"/>
    <w:rsid w:val="001D72CE"/>
    <w:rsid w:val="001E1A71"/>
    <w:rsid w:val="001F142B"/>
    <w:rsid w:val="001F594B"/>
    <w:rsid w:val="0020089F"/>
    <w:rsid w:val="0021362B"/>
    <w:rsid w:val="00216F32"/>
    <w:rsid w:val="00233E9D"/>
    <w:rsid w:val="002406FB"/>
    <w:rsid w:val="00253055"/>
    <w:rsid w:val="002531DD"/>
    <w:rsid w:val="0025330C"/>
    <w:rsid w:val="00253BA8"/>
    <w:rsid w:val="00275D47"/>
    <w:rsid w:val="002A6A68"/>
    <w:rsid w:val="002B252A"/>
    <w:rsid w:val="002B3353"/>
    <w:rsid w:val="002B6163"/>
    <w:rsid w:val="002C404B"/>
    <w:rsid w:val="002D4CA7"/>
    <w:rsid w:val="002D77C2"/>
    <w:rsid w:val="002E45F7"/>
    <w:rsid w:val="002E4F7B"/>
    <w:rsid w:val="002F4654"/>
    <w:rsid w:val="00305C3E"/>
    <w:rsid w:val="00311AA2"/>
    <w:rsid w:val="00317D65"/>
    <w:rsid w:val="0032396F"/>
    <w:rsid w:val="003274C5"/>
    <w:rsid w:val="0033309E"/>
    <w:rsid w:val="00333912"/>
    <w:rsid w:val="0034071C"/>
    <w:rsid w:val="003634EE"/>
    <w:rsid w:val="003659E2"/>
    <w:rsid w:val="00365F04"/>
    <w:rsid w:val="00365F6E"/>
    <w:rsid w:val="0038249A"/>
    <w:rsid w:val="003A16A7"/>
    <w:rsid w:val="003A24FD"/>
    <w:rsid w:val="003A2866"/>
    <w:rsid w:val="003B1A9E"/>
    <w:rsid w:val="003B305E"/>
    <w:rsid w:val="003D00C0"/>
    <w:rsid w:val="003D4C6C"/>
    <w:rsid w:val="003E3E61"/>
    <w:rsid w:val="003E4037"/>
    <w:rsid w:val="003E7DB8"/>
    <w:rsid w:val="003F4770"/>
    <w:rsid w:val="00402684"/>
    <w:rsid w:val="0040272D"/>
    <w:rsid w:val="00403DEB"/>
    <w:rsid w:val="004064B0"/>
    <w:rsid w:val="00416F5F"/>
    <w:rsid w:val="00424116"/>
    <w:rsid w:val="00426F7D"/>
    <w:rsid w:val="004366FC"/>
    <w:rsid w:val="004401FE"/>
    <w:rsid w:val="004508D2"/>
    <w:rsid w:val="00452D7C"/>
    <w:rsid w:val="00472036"/>
    <w:rsid w:val="004720EF"/>
    <w:rsid w:val="0048704A"/>
    <w:rsid w:val="00491D72"/>
    <w:rsid w:val="00494964"/>
    <w:rsid w:val="00495DF5"/>
    <w:rsid w:val="00496BC6"/>
    <w:rsid w:val="004A5DF9"/>
    <w:rsid w:val="004B3BBD"/>
    <w:rsid w:val="004B4E70"/>
    <w:rsid w:val="004C0989"/>
    <w:rsid w:val="004D0F62"/>
    <w:rsid w:val="004D5E03"/>
    <w:rsid w:val="004E2813"/>
    <w:rsid w:val="004E360B"/>
    <w:rsid w:val="004E37DC"/>
    <w:rsid w:val="004E714E"/>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B2BC5"/>
    <w:rsid w:val="005D49FF"/>
    <w:rsid w:val="005E543F"/>
    <w:rsid w:val="005E6526"/>
    <w:rsid w:val="005E749F"/>
    <w:rsid w:val="006003EB"/>
    <w:rsid w:val="00601A57"/>
    <w:rsid w:val="00610B01"/>
    <w:rsid w:val="00615C15"/>
    <w:rsid w:val="00662BC9"/>
    <w:rsid w:val="006656E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E3B7B"/>
    <w:rsid w:val="006F593F"/>
    <w:rsid w:val="0071632F"/>
    <w:rsid w:val="00723F5A"/>
    <w:rsid w:val="00727CE7"/>
    <w:rsid w:val="007300F8"/>
    <w:rsid w:val="0073220D"/>
    <w:rsid w:val="007341A0"/>
    <w:rsid w:val="007423F6"/>
    <w:rsid w:val="007534E5"/>
    <w:rsid w:val="00760916"/>
    <w:rsid w:val="007710B1"/>
    <w:rsid w:val="00782BBA"/>
    <w:rsid w:val="00784D16"/>
    <w:rsid w:val="00786BC4"/>
    <w:rsid w:val="0079431D"/>
    <w:rsid w:val="007A10E4"/>
    <w:rsid w:val="007B6EF5"/>
    <w:rsid w:val="008045AA"/>
    <w:rsid w:val="00805FC3"/>
    <w:rsid w:val="008371F5"/>
    <w:rsid w:val="00844674"/>
    <w:rsid w:val="008630FB"/>
    <w:rsid w:val="00867720"/>
    <w:rsid w:val="00867DA9"/>
    <w:rsid w:val="00870E1E"/>
    <w:rsid w:val="00871044"/>
    <w:rsid w:val="00877AE4"/>
    <w:rsid w:val="008A0773"/>
    <w:rsid w:val="008A469D"/>
    <w:rsid w:val="008A4E5D"/>
    <w:rsid w:val="008B1429"/>
    <w:rsid w:val="008B5357"/>
    <w:rsid w:val="008C235D"/>
    <w:rsid w:val="008C36C6"/>
    <w:rsid w:val="008D1ADB"/>
    <w:rsid w:val="008F4A5B"/>
    <w:rsid w:val="008F6D74"/>
    <w:rsid w:val="00903EF9"/>
    <w:rsid w:val="009203AB"/>
    <w:rsid w:val="009254C3"/>
    <w:rsid w:val="0093089B"/>
    <w:rsid w:val="00933AB1"/>
    <w:rsid w:val="00936025"/>
    <w:rsid w:val="0094146D"/>
    <w:rsid w:val="00944849"/>
    <w:rsid w:val="00944D71"/>
    <w:rsid w:val="009455F3"/>
    <w:rsid w:val="00946220"/>
    <w:rsid w:val="00963315"/>
    <w:rsid w:val="00963B50"/>
    <w:rsid w:val="0097346F"/>
    <w:rsid w:val="009821D7"/>
    <w:rsid w:val="00994E31"/>
    <w:rsid w:val="009A3F9A"/>
    <w:rsid w:val="009A5EE3"/>
    <w:rsid w:val="009A5F43"/>
    <w:rsid w:val="009A7959"/>
    <w:rsid w:val="009B2542"/>
    <w:rsid w:val="009D7E3A"/>
    <w:rsid w:val="009E1554"/>
    <w:rsid w:val="009F7362"/>
    <w:rsid w:val="00A05341"/>
    <w:rsid w:val="00A07904"/>
    <w:rsid w:val="00A120C5"/>
    <w:rsid w:val="00A133ED"/>
    <w:rsid w:val="00A14A27"/>
    <w:rsid w:val="00A15A91"/>
    <w:rsid w:val="00A36ED9"/>
    <w:rsid w:val="00A42D18"/>
    <w:rsid w:val="00A46993"/>
    <w:rsid w:val="00A50786"/>
    <w:rsid w:val="00A5346D"/>
    <w:rsid w:val="00A54F25"/>
    <w:rsid w:val="00A73603"/>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5109D"/>
    <w:rsid w:val="00B562B2"/>
    <w:rsid w:val="00B62A6A"/>
    <w:rsid w:val="00B720EE"/>
    <w:rsid w:val="00B75ED6"/>
    <w:rsid w:val="00B75F82"/>
    <w:rsid w:val="00B76ECA"/>
    <w:rsid w:val="00B81D4D"/>
    <w:rsid w:val="00B81FC7"/>
    <w:rsid w:val="00B85802"/>
    <w:rsid w:val="00BC1066"/>
    <w:rsid w:val="00BE09BF"/>
    <w:rsid w:val="00C016CA"/>
    <w:rsid w:val="00C02B6A"/>
    <w:rsid w:val="00C164E0"/>
    <w:rsid w:val="00C250B7"/>
    <w:rsid w:val="00C338C4"/>
    <w:rsid w:val="00C40C93"/>
    <w:rsid w:val="00C415E7"/>
    <w:rsid w:val="00C462A5"/>
    <w:rsid w:val="00C5136F"/>
    <w:rsid w:val="00C53FB9"/>
    <w:rsid w:val="00C56A1D"/>
    <w:rsid w:val="00C6493C"/>
    <w:rsid w:val="00C86714"/>
    <w:rsid w:val="00CA044E"/>
    <w:rsid w:val="00CA7D43"/>
    <w:rsid w:val="00CB23BB"/>
    <w:rsid w:val="00CB391D"/>
    <w:rsid w:val="00CB4D6E"/>
    <w:rsid w:val="00CB7DAF"/>
    <w:rsid w:val="00CC7330"/>
    <w:rsid w:val="00CD3097"/>
    <w:rsid w:val="00CD4B9F"/>
    <w:rsid w:val="00CE4D32"/>
    <w:rsid w:val="00CF624A"/>
    <w:rsid w:val="00D0182A"/>
    <w:rsid w:val="00D02E81"/>
    <w:rsid w:val="00D03B5B"/>
    <w:rsid w:val="00D15E2F"/>
    <w:rsid w:val="00D15E9B"/>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E06A9"/>
    <w:rsid w:val="00DF18F3"/>
    <w:rsid w:val="00DF7548"/>
    <w:rsid w:val="00E036D5"/>
    <w:rsid w:val="00E17856"/>
    <w:rsid w:val="00E17E29"/>
    <w:rsid w:val="00E20409"/>
    <w:rsid w:val="00E26BA7"/>
    <w:rsid w:val="00E31BCC"/>
    <w:rsid w:val="00E3259F"/>
    <w:rsid w:val="00E34209"/>
    <w:rsid w:val="00E3467F"/>
    <w:rsid w:val="00E453AC"/>
    <w:rsid w:val="00E500AA"/>
    <w:rsid w:val="00E50E54"/>
    <w:rsid w:val="00E63099"/>
    <w:rsid w:val="00E70221"/>
    <w:rsid w:val="00E720D6"/>
    <w:rsid w:val="00E723DA"/>
    <w:rsid w:val="00E73C06"/>
    <w:rsid w:val="00E75107"/>
    <w:rsid w:val="00E81C20"/>
    <w:rsid w:val="00E821E8"/>
    <w:rsid w:val="00E91FC2"/>
    <w:rsid w:val="00E92801"/>
    <w:rsid w:val="00EC0D7B"/>
    <w:rsid w:val="00EC59BB"/>
    <w:rsid w:val="00ED1311"/>
    <w:rsid w:val="00ED2597"/>
    <w:rsid w:val="00ED2C62"/>
    <w:rsid w:val="00ED3D6A"/>
    <w:rsid w:val="00EF0971"/>
    <w:rsid w:val="00F10408"/>
    <w:rsid w:val="00F3060D"/>
    <w:rsid w:val="00F3092A"/>
    <w:rsid w:val="00F41362"/>
    <w:rsid w:val="00F517F6"/>
    <w:rsid w:val="00F616D2"/>
    <w:rsid w:val="00F620CF"/>
    <w:rsid w:val="00F62C1E"/>
    <w:rsid w:val="00F64046"/>
    <w:rsid w:val="00F6562D"/>
    <w:rsid w:val="00F65D50"/>
    <w:rsid w:val="00F933CB"/>
    <w:rsid w:val="00F94872"/>
    <w:rsid w:val="00FA5286"/>
    <w:rsid w:val="00FA6C2E"/>
    <w:rsid w:val="00FB3FA9"/>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eastAsia="en-US"/>
    </w:rPr>
  </w:style>
  <w:style w:type="character" w:customStyle="1" w:styleId="EON0">
    <w:name w:val="E.ON Основной текст Знак"/>
    <w:link w:val="EON"/>
    <w:rsid w:val="00D44C72"/>
    <w:rPr>
      <w:rFonts w:ascii="Times New Roman" w:eastAsia="Calibri" w:hAnsi="Times New Roman" w:cs="Times New Roman"/>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9784">
      <w:bodyDiv w:val="1"/>
      <w:marLeft w:val="0"/>
      <w:marRight w:val="0"/>
      <w:marTop w:val="0"/>
      <w:marBottom w:val="0"/>
      <w:divBdr>
        <w:top w:val="none" w:sz="0" w:space="0" w:color="auto"/>
        <w:left w:val="none" w:sz="0" w:space="0" w:color="auto"/>
        <w:bottom w:val="none" w:sz="0" w:space="0" w:color="auto"/>
        <w:right w:val="none" w:sz="0" w:space="0" w:color="auto"/>
      </w:divBdr>
    </w:div>
    <w:div w:id="338312169">
      <w:bodyDiv w:val="1"/>
      <w:marLeft w:val="0"/>
      <w:marRight w:val="0"/>
      <w:marTop w:val="0"/>
      <w:marBottom w:val="0"/>
      <w:divBdr>
        <w:top w:val="none" w:sz="0" w:space="0" w:color="auto"/>
        <w:left w:val="none" w:sz="0" w:space="0" w:color="auto"/>
        <w:bottom w:val="none" w:sz="0" w:space="0" w:color="auto"/>
        <w:right w:val="none" w:sz="0" w:space="0" w:color="auto"/>
      </w:divBdr>
    </w:div>
    <w:div w:id="669523148">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770273416">
      <w:bodyDiv w:val="1"/>
      <w:marLeft w:val="0"/>
      <w:marRight w:val="0"/>
      <w:marTop w:val="0"/>
      <w:marBottom w:val="0"/>
      <w:divBdr>
        <w:top w:val="none" w:sz="0" w:space="0" w:color="auto"/>
        <w:left w:val="none" w:sz="0" w:space="0" w:color="auto"/>
        <w:bottom w:val="none" w:sz="0" w:space="0" w:color="auto"/>
        <w:right w:val="none" w:sz="0" w:space="0" w:color="auto"/>
      </w:divBdr>
    </w:div>
    <w:div w:id="196218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CAF8C-AFD3-4DEF-8EA2-A62DA2C9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4224</Words>
  <Characters>24079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3</cp:revision>
  <cp:lastPrinted>2015-01-16T11:07:00Z</cp:lastPrinted>
  <dcterms:created xsi:type="dcterms:W3CDTF">2015-01-16T10:52:00Z</dcterms:created>
  <dcterms:modified xsi:type="dcterms:W3CDTF">2015-01-16T11:07:00Z</dcterms:modified>
</cp:coreProperties>
</file>